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96" w:rsidRPr="00815CDA" w:rsidRDefault="00743296" w:rsidP="00743296">
      <w:pPr>
        <w:shd w:val="clear" w:color="auto" w:fill="FFFFFF"/>
        <w:spacing w:after="120" w:line="240" w:lineRule="auto"/>
        <w:ind w:firstLine="284"/>
        <w:jc w:val="both"/>
        <w:textAlignment w:val="baseline"/>
        <w:rPr>
          <w:rFonts w:ascii="Abadi MT Condensed Light" w:hAnsi="Abadi MT Condensed Light" w:cs="Arial"/>
          <w:color w:val="000000" w:themeColor="text1"/>
          <w:shd w:val="clear" w:color="auto" w:fill="FFFFFF"/>
        </w:rPr>
      </w:pPr>
      <w:r w:rsidRPr="00815CDA">
        <w:rPr>
          <w:rFonts w:ascii="Abadi MT Condensed Light" w:hAnsi="Abadi MT Condensed Light" w:cs="Arial"/>
          <w:color w:val="000000" w:themeColor="text1"/>
          <w:shd w:val="clear" w:color="auto" w:fill="FFFFFF"/>
        </w:rPr>
        <w:t>El</w:t>
      </w:r>
      <w:r w:rsidRPr="00981020">
        <w:rPr>
          <w:rFonts w:ascii="Abadi MT Condensed Light" w:hAnsi="Abadi MT Condensed Light" w:cs="Arial"/>
          <w:color w:val="5C6873"/>
          <w:sz w:val="24"/>
          <w:szCs w:val="24"/>
          <w:shd w:val="clear" w:color="auto" w:fill="FFFFFF"/>
        </w:rPr>
        <w:t xml:space="preserve"> </w:t>
      </w:r>
      <w:hyperlink r:id="rId8" w:tgtFrame="_blank" w:history="1">
        <w:r w:rsidRPr="00981020">
          <w:rPr>
            <w:rStyle w:val="Hipervnculo"/>
            <w:rFonts w:ascii="Abadi MT Condensed Light" w:hAnsi="Abadi MT Condensed Light" w:cs="Arial"/>
            <w:b/>
            <w:sz w:val="24"/>
            <w:szCs w:val="24"/>
            <w:shd w:val="clear" w:color="auto" w:fill="FFFFFF"/>
          </w:rPr>
          <w:t xml:space="preserve">Parque Arqueológico de </w:t>
        </w:r>
        <w:proofErr w:type="spellStart"/>
        <w:r w:rsidRPr="00981020">
          <w:rPr>
            <w:rStyle w:val="Hipervnculo"/>
            <w:rFonts w:ascii="Abadi MT Condensed Light" w:hAnsi="Abadi MT Condensed Light" w:cs="Arial"/>
            <w:b/>
            <w:sz w:val="24"/>
            <w:szCs w:val="24"/>
            <w:shd w:val="clear" w:color="auto" w:fill="FFFFFF"/>
          </w:rPr>
          <w:t>Segóbriga</w:t>
        </w:r>
        <w:proofErr w:type="spellEnd"/>
      </w:hyperlink>
      <w:r w:rsidRPr="00797BA5">
        <w:rPr>
          <w:rFonts w:ascii="Abadi MT Condensed Light" w:hAnsi="Abadi MT Condensed Light" w:cs="Arial"/>
          <w:color w:val="5C6873"/>
          <w:shd w:val="clear" w:color="auto" w:fill="FFFFFF"/>
        </w:rPr>
        <w:t xml:space="preserve"> </w:t>
      </w:r>
      <w:r w:rsidRPr="00815CDA">
        <w:rPr>
          <w:rFonts w:ascii="Abadi MT Condensed Light" w:hAnsi="Abadi MT Condensed Light" w:cs="Arial"/>
          <w:color w:val="000000" w:themeColor="text1"/>
          <w:shd w:val="clear" w:color="auto" w:fill="FFFFFF"/>
        </w:rPr>
        <w:t>está constituido en torno a</w:t>
      </w:r>
      <w:r w:rsidR="00815CDA" w:rsidRPr="00815CDA">
        <w:rPr>
          <w:rFonts w:ascii="Abadi MT Condensed Light" w:hAnsi="Abadi MT Condensed Light" w:cs="Arial"/>
          <w:color w:val="000000" w:themeColor="text1"/>
          <w:shd w:val="clear" w:color="auto" w:fill="FFFFFF"/>
        </w:rPr>
        <w:t xml:space="preserve"> la ciudad romana de </w:t>
      </w:r>
      <w:proofErr w:type="spellStart"/>
      <w:r w:rsidR="00815CDA" w:rsidRPr="00815CDA">
        <w:rPr>
          <w:rFonts w:ascii="Abadi MT Condensed Light" w:hAnsi="Abadi MT Condensed Light" w:cs="Arial"/>
          <w:color w:val="000000" w:themeColor="text1"/>
          <w:shd w:val="clear" w:color="auto" w:fill="FFFFFF"/>
        </w:rPr>
        <w:t>Segóbriga</w:t>
      </w:r>
      <w:proofErr w:type="spellEnd"/>
      <w:r w:rsidRPr="00815CDA">
        <w:rPr>
          <w:rFonts w:ascii="Abadi MT Condensed Light" w:hAnsi="Abadi MT Condensed Light" w:cs="Arial"/>
          <w:color w:val="000000" w:themeColor="text1"/>
          <w:shd w:val="clear" w:color="auto" w:fill="FFFFFF"/>
        </w:rPr>
        <w:t xml:space="preserve">, en el extremo Suroccidental de la provincia de Cuenca, a unos 4 </w:t>
      </w:r>
      <w:proofErr w:type="spellStart"/>
      <w:r w:rsidRPr="00815CDA">
        <w:rPr>
          <w:rFonts w:ascii="Abadi MT Condensed Light" w:hAnsi="Abadi MT Condensed Light" w:cs="Arial"/>
          <w:color w:val="000000" w:themeColor="text1"/>
          <w:shd w:val="clear" w:color="auto" w:fill="FFFFFF"/>
        </w:rPr>
        <w:t>kms</w:t>
      </w:r>
      <w:proofErr w:type="spellEnd"/>
      <w:r w:rsidRPr="00815CDA">
        <w:rPr>
          <w:rFonts w:ascii="Abadi MT Condensed Light" w:hAnsi="Abadi MT Condensed Light" w:cs="Arial"/>
          <w:color w:val="000000" w:themeColor="text1"/>
          <w:shd w:val="clear" w:color="auto" w:fill="FFFFFF"/>
        </w:rPr>
        <w:t>., en dirección Sur</w:t>
      </w:r>
      <w:r w:rsidR="00815CDA" w:rsidRPr="00815CDA">
        <w:rPr>
          <w:rFonts w:ascii="Abadi MT Condensed Light" w:hAnsi="Abadi MT Condensed Light" w:cs="Arial"/>
          <w:color w:val="000000" w:themeColor="text1"/>
          <w:shd w:val="clear" w:color="auto" w:fill="FFFFFF"/>
        </w:rPr>
        <w:t xml:space="preserve">, próxima a </w:t>
      </w:r>
      <w:proofErr w:type="spellStart"/>
      <w:r w:rsidR="00815CDA" w:rsidRPr="00815CDA">
        <w:rPr>
          <w:rFonts w:ascii="Abadi MT Condensed Light" w:hAnsi="Abadi MT Condensed Light" w:cs="Arial"/>
          <w:color w:val="000000" w:themeColor="text1"/>
          <w:shd w:val="clear" w:color="auto" w:fill="FFFFFF"/>
        </w:rPr>
        <w:t>Saelices</w:t>
      </w:r>
      <w:proofErr w:type="spellEnd"/>
      <w:r w:rsidRPr="00815CDA">
        <w:rPr>
          <w:rFonts w:ascii="Abadi MT Condensed Light" w:hAnsi="Abadi MT Condensed Light" w:cs="Arial"/>
          <w:color w:val="000000" w:themeColor="text1"/>
          <w:shd w:val="clear" w:color="auto" w:fill="FFFFFF"/>
        </w:rPr>
        <w:t>. Este enclave sería Inicialmente un castro celtibérico. Tras la conquista romana, a inicios del siglo II a. C.</w:t>
      </w:r>
      <w:r w:rsidR="00815CDA" w:rsidRPr="00815CDA">
        <w:rPr>
          <w:rFonts w:ascii="Abadi MT Condensed Light" w:hAnsi="Abadi MT Condensed Light" w:cs="Arial"/>
          <w:color w:val="000000" w:themeColor="text1"/>
          <w:shd w:val="clear" w:color="auto" w:fill="FFFFFF"/>
        </w:rPr>
        <w:t>,</w:t>
      </w:r>
      <w:r w:rsidRPr="00815CDA">
        <w:rPr>
          <w:rFonts w:ascii="Abadi MT Condensed Light" w:hAnsi="Abadi MT Condensed Light" w:cs="Arial"/>
          <w:color w:val="000000" w:themeColor="text1"/>
          <w:shd w:val="clear" w:color="auto" w:fill="FFFFFF"/>
        </w:rPr>
        <w:t xml:space="preserve"> se convirtió en un </w:t>
      </w:r>
      <w:proofErr w:type="spellStart"/>
      <w:r w:rsidRPr="00815CDA">
        <w:rPr>
          <w:rFonts w:ascii="Abadi MT Condensed Light" w:hAnsi="Abadi MT Condensed Light" w:cs="Arial"/>
          <w:color w:val="000000" w:themeColor="text1"/>
          <w:shd w:val="clear" w:color="auto" w:fill="FFFFFF"/>
        </w:rPr>
        <w:t>oppidum</w:t>
      </w:r>
      <w:proofErr w:type="spellEnd"/>
      <w:r w:rsidRPr="00815CDA">
        <w:rPr>
          <w:rFonts w:ascii="Abadi MT Condensed Light" w:hAnsi="Abadi MT Condensed Light" w:cs="Arial"/>
          <w:color w:val="000000" w:themeColor="text1"/>
          <w:shd w:val="clear" w:color="auto" w:fill="FFFFFF"/>
        </w:rPr>
        <w:t xml:space="preserve"> o ciudad celtibérica. Tras las Guerras de </w:t>
      </w:r>
      <w:proofErr w:type="spellStart"/>
      <w:r w:rsidRPr="00815CDA">
        <w:rPr>
          <w:rFonts w:ascii="Abadi MT Condensed Light" w:hAnsi="Abadi MT Condensed Light" w:cs="Arial"/>
          <w:color w:val="000000" w:themeColor="text1"/>
          <w:shd w:val="clear" w:color="auto" w:fill="FFFFFF"/>
        </w:rPr>
        <w:t>Sertorio</w:t>
      </w:r>
      <w:proofErr w:type="spellEnd"/>
      <w:r w:rsidRPr="00815CDA">
        <w:rPr>
          <w:rFonts w:ascii="Abadi MT Condensed Light" w:hAnsi="Abadi MT Condensed Light" w:cs="Arial"/>
          <w:color w:val="000000" w:themeColor="text1"/>
          <w:shd w:val="clear" w:color="auto" w:fill="FFFFFF"/>
        </w:rPr>
        <w:t>, hacia el 70 a. C. pasó a controlar un amplio territorio como capital de toda esta parte de la Meseta, cuando Plinio la consideró “</w:t>
      </w:r>
      <w:proofErr w:type="spellStart"/>
      <w:r w:rsidRPr="00815CDA">
        <w:rPr>
          <w:rFonts w:ascii="Abadi MT Condensed Light" w:hAnsi="Abadi MT Condensed Light" w:cs="Arial"/>
          <w:i/>
          <w:color w:val="000000" w:themeColor="text1"/>
          <w:shd w:val="clear" w:color="auto" w:fill="FFFFFF"/>
        </w:rPr>
        <w:t>caput</w:t>
      </w:r>
      <w:proofErr w:type="spellEnd"/>
      <w:r w:rsidRPr="00815CDA">
        <w:rPr>
          <w:rFonts w:ascii="Abadi MT Condensed Light" w:hAnsi="Abadi MT Condensed Light" w:cs="Arial"/>
          <w:i/>
          <w:color w:val="000000" w:themeColor="text1"/>
          <w:shd w:val="clear" w:color="auto" w:fill="FFFFFF"/>
        </w:rPr>
        <w:t xml:space="preserve"> </w:t>
      </w:r>
      <w:proofErr w:type="spellStart"/>
      <w:r w:rsidRPr="00815CDA">
        <w:rPr>
          <w:rFonts w:ascii="Abadi MT Condensed Light" w:hAnsi="Abadi MT Condensed Light" w:cs="Arial"/>
          <w:i/>
          <w:color w:val="000000" w:themeColor="text1"/>
          <w:shd w:val="clear" w:color="auto" w:fill="FFFFFF"/>
        </w:rPr>
        <w:t>Celtiberiae</w:t>
      </w:r>
      <w:proofErr w:type="spellEnd"/>
      <w:r w:rsidRPr="00815CDA">
        <w:rPr>
          <w:rFonts w:ascii="Abadi MT Condensed Light" w:hAnsi="Abadi MT Condensed Light" w:cs="Arial"/>
          <w:color w:val="000000" w:themeColor="text1"/>
          <w:shd w:val="clear" w:color="auto" w:fill="FFFFFF"/>
        </w:rPr>
        <w:t>” o inicio de la Celtiberia.</w:t>
      </w:r>
    </w:p>
    <w:p w:rsidR="00743296" w:rsidRPr="00815CDA" w:rsidRDefault="00743296" w:rsidP="00743296">
      <w:pPr>
        <w:pStyle w:val="NormalWeb"/>
        <w:shd w:val="clear" w:color="auto" w:fill="FFFFFF"/>
        <w:spacing w:before="0" w:beforeAutospacing="0" w:after="120" w:afterAutospacing="0"/>
        <w:ind w:firstLine="284"/>
        <w:jc w:val="both"/>
        <w:rPr>
          <w:rFonts w:ascii="Abadi MT Condensed Light" w:hAnsi="Abadi MT Condensed Light" w:cs="Arial"/>
          <w:color w:val="000000" w:themeColor="text1"/>
          <w:sz w:val="22"/>
          <w:szCs w:val="22"/>
        </w:rPr>
      </w:pPr>
      <w:r w:rsidRPr="00815CDA">
        <w:rPr>
          <w:rFonts w:ascii="Abadi MT Condensed Light" w:hAnsi="Abadi MT Condensed Light" w:cs="Arial"/>
          <w:color w:val="000000" w:themeColor="text1"/>
          <w:sz w:val="22"/>
          <w:szCs w:val="22"/>
        </w:rPr>
        <w:t xml:space="preserve">En tiempos de Augusto, poco antes del cambio de Era, dejo de ser ciudad estipendiaría, que pagaba tributo a Roma, y se convirtió en </w:t>
      </w:r>
      <w:proofErr w:type="spellStart"/>
      <w:r w:rsidRPr="00815CDA">
        <w:rPr>
          <w:rFonts w:ascii="Abadi MT Condensed Light" w:hAnsi="Abadi MT Condensed Light" w:cs="Arial"/>
          <w:i/>
          <w:color w:val="000000" w:themeColor="text1"/>
          <w:sz w:val="22"/>
          <w:szCs w:val="22"/>
        </w:rPr>
        <w:t>municipium</w:t>
      </w:r>
      <w:proofErr w:type="spellEnd"/>
      <w:r w:rsidRPr="00815CDA">
        <w:rPr>
          <w:rFonts w:ascii="Abadi MT Condensed Light" w:hAnsi="Abadi MT Condensed Light" w:cs="Arial"/>
          <w:color w:val="000000" w:themeColor="text1"/>
          <w:sz w:val="22"/>
          <w:szCs w:val="22"/>
        </w:rPr>
        <w:t xml:space="preserve"> o población de ciudadanos romanos. Fue entonces cuando se produjo su auge económico como cruce de comunicaciones y centro minero de </w:t>
      </w:r>
      <w:proofErr w:type="spellStart"/>
      <w:r w:rsidRPr="00815CDA">
        <w:rPr>
          <w:rFonts w:ascii="Abadi MT Condensed Light" w:hAnsi="Abadi MT Condensed Light" w:cs="Arial"/>
          <w:i/>
          <w:color w:val="000000" w:themeColor="text1"/>
          <w:sz w:val="22"/>
          <w:szCs w:val="22"/>
        </w:rPr>
        <w:t>lapis</w:t>
      </w:r>
      <w:proofErr w:type="spellEnd"/>
      <w:r w:rsidRPr="00815CDA">
        <w:rPr>
          <w:rFonts w:ascii="Abadi MT Condensed Light" w:hAnsi="Abadi MT Condensed Light" w:cs="Arial"/>
          <w:i/>
          <w:color w:val="000000" w:themeColor="text1"/>
          <w:sz w:val="22"/>
          <w:szCs w:val="22"/>
        </w:rPr>
        <w:t xml:space="preserve"> </w:t>
      </w:r>
      <w:proofErr w:type="spellStart"/>
      <w:r w:rsidRPr="00815CDA">
        <w:rPr>
          <w:rFonts w:ascii="Abadi MT Condensed Light" w:hAnsi="Abadi MT Condensed Light" w:cs="Arial"/>
          <w:i/>
          <w:color w:val="000000" w:themeColor="text1"/>
          <w:sz w:val="22"/>
          <w:szCs w:val="22"/>
        </w:rPr>
        <w:t>specularis</w:t>
      </w:r>
      <w:proofErr w:type="spellEnd"/>
      <w:r w:rsidRPr="00815CDA">
        <w:rPr>
          <w:rFonts w:ascii="Abadi MT Condensed Light" w:hAnsi="Abadi MT Condensed Light" w:cs="Arial"/>
          <w:color w:val="000000" w:themeColor="text1"/>
          <w:sz w:val="22"/>
          <w:szCs w:val="22"/>
        </w:rPr>
        <w:t xml:space="preserve"> o yeso traslúcido utilizado para cerrar ventanas. Aprovechando este auge se inicia hacia el 80 a. C. un programa de construcciones monumentales que le confieren el aspecto como nos la encontramos en la actualidad.</w:t>
      </w:r>
    </w:p>
    <w:p w:rsidR="00743296" w:rsidRPr="00815CDA" w:rsidRDefault="00743296" w:rsidP="00743296">
      <w:pPr>
        <w:pStyle w:val="NormalWeb"/>
        <w:shd w:val="clear" w:color="auto" w:fill="FFFFFF"/>
        <w:spacing w:before="0" w:beforeAutospacing="0" w:after="120" w:afterAutospacing="0"/>
        <w:ind w:firstLine="284"/>
        <w:jc w:val="both"/>
        <w:rPr>
          <w:rFonts w:ascii="Abadi MT Condensed Light" w:hAnsi="Abadi MT Condensed Light" w:cs="Arial"/>
          <w:color w:val="000000" w:themeColor="text1"/>
          <w:sz w:val="22"/>
          <w:szCs w:val="22"/>
        </w:rPr>
      </w:pPr>
      <w:r w:rsidRPr="00815CDA">
        <w:rPr>
          <w:rFonts w:ascii="Abadi MT Condensed Light" w:hAnsi="Abadi MT Condensed Light" w:cs="Arial"/>
          <w:color w:val="000000" w:themeColor="text1"/>
          <w:sz w:val="22"/>
          <w:szCs w:val="22"/>
        </w:rPr>
        <w:t>En el siglo IV se abandonan sus principales monumentos convirtiéndose en un centro rural. En época visigoda, a partir del siglo V, era todavía una ciudad importante, con obispos que acudían a los concilios de Toledo entre los años 589 y el 693 d. C. De estos años data una gran basílica y la extensa necrópolis que la circunda. La decadencia de la ciudad prosiguió en época islámica, si bien en esta época se construyó una fortificación árabe en la cumbre del cerro sobre el que se sitúa la ciudad.</w:t>
      </w:r>
    </w:p>
    <w:p w:rsidR="00743296" w:rsidRPr="00B84AD7" w:rsidRDefault="00743296" w:rsidP="00743296">
      <w:pPr>
        <w:pStyle w:val="NormalWeb"/>
        <w:shd w:val="clear" w:color="auto" w:fill="FFFFFF"/>
        <w:spacing w:before="0" w:beforeAutospacing="0" w:after="120" w:afterAutospacing="0"/>
        <w:ind w:firstLine="284"/>
        <w:jc w:val="both"/>
        <w:rPr>
          <w:rFonts w:ascii="Abadi MT Condensed Light" w:hAnsi="Abadi MT Condensed Light" w:cs="Arial"/>
          <w:color w:val="5C6873"/>
          <w:sz w:val="20"/>
          <w:szCs w:val="20"/>
        </w:rPr>
      </w:pPr>
      <w:r w:rsidRPr="00815CDA">
        <w:rPr>
          <w:rFonts w:ascii="Abadi MT Condensed Light" w:hAnsi="Abadi MT Condensed Light" w:cs="Arial"/>
          <w:color w:val="000000" w:themeColor="text1"/>
          <w:sz w:val="22"/>
          <w:szCs w:val="22"/>
        </w:rPr>
        <w:t xml:space="preserve">Tras la Reconquista, la población se desplazó al actual pueblo de </w:t>
      </w:r>
      <w:proofErr w:type="spellStart"/>
      <w:r w:rsidRPr="00815CDA">
        <w:rPr>
          <w:rFonts w:ascii="Abadi MT Condensed Light" w:hAnsi="Abadi MT Condensed Light" w:cs="Arial"/>
          <w:color w:val="000000" w:themeColor="text1"/>
          <w:sz w:val="22"/>
          <w:szCs w:val="22"/>
        </w:rPr>
        <w:t>Saelices</w:t>
      </w:r>
      <w:proofErr w:type="spellEnd"/>
      <w:r w:rsidRPr="00815CDA">
        <w:rPr>
          <w:rFonts w:ascii="Abadi MT Condensed Light" w:hAnsi="Abadi MT Condensed Light" w:cs="Arial"/>
          <w:color w:val="000000" w:themeColor="text1"/>
          <w:sz w:val="22"/>
          <w:szCs w:val="22"/>
        </w:rPr>
        <w:t xml:space="preserve"> y el lugar pasó a denominarse </w:t>
      </w:r>
      <w:r w:rsidRPr="00815CDA">
        <w:rPr>
          <w:rFonts w:ascii="Abadi MT Condensed Light" w:hAnsi="Abadi MT Condensed Light" w:cs="Arial"/>
          <w:i/>
          <w:color w:val="000000" w:themeColor="text1"/>
          <w:sz w:val="22"/>
          <w:szCs w:val="22"/>
        </w:rPr>
        <w:t>Cabeza del Griego</w:t>
      </w:r>
      <w:r w:rsidRPr="00815CDA">
        <w:rPr>
          <w:rFonts w:ascii="Abadi MT Condensed Light" w:hAnsi="Abadi MT Condensed Light" w:cs="Arial"/>
          <w:color w:val="000000" w:themeColor="text1"/>
          <w:sz w:val="22"/>
          <w:szCs w:val="22"/>
        </w:rPr>
        <w:t xml:space="preserve">, quedando reducido a una pequeña población rural dependiente de la Villa de </w:t>
      </w:r>
      <w:proofErr w:type="spellStart"/>
      <w:r w:rsidRPr="00815CDA">
        <w:rPr>
          <w:rFonts w:ascii="Abadi MT Condensed Light" w:hAnsi="Abadi MT Condensed Light" w:cs="Arial"/>
          <w:color w:val="000000" w:themeColor="text1"/>
          <w:sz w:val="22"/>
          <w:szCs w:val="22"/>
        </w:rPr>
        <w:t>Uclés</w:t>
      </w:r>
      <w:proofErr w:type="spellEnd"/>
      <w:r w:rsidRPr="00815CDA">
        <w:rPr>
          <w:rFonts w:ascii="Abadi MT Condensed Light" w:hAnsi="Abadi MT Condensed Light" w:cs="Arial"/>
          <w:color w:val="000000" w:themeColor="text1"/>
          <w:sz w:val="22"/>
          <w:szCs w:val="22"/>
        </w:rPr>
        <w:t>.</w:t>
      </w:r>
      <w:r w:rsidRPr="00B84AD7">
        <w:rPr>
          <w:rFonts w:ascii="Abadi MT Condensed Light" w:hAnsi="Abadi MT Condensed Light" w:cs="Arial"/>
          <w:color w:val="5C6873"/>
          <w:sz w:val="22"/>
          <w:szCs w:val="22"/>
        </w:rPr>
        <w:t> </w:t>
      </w:r>
      <w:r>
        <w:rPr>
          <w:rFonts w:ascii="Abadi MT Condensed Light" w:hAnsi="Abadi MT Condensed Light" w:cs="Arial"/>
          <w:color w:val="5C6873"/>
          <w:sz w:val="22"/>
          <w:szCs w:val="22"/>
        </w:rPr>
        <w:t xml:space="preserve"> </w:t>
      </w:r>
      <w:hyperlink r:id="rId9" w:tgtFrame="_blank" w:history="1">
        <w:r w:rsidRPr="00B84AD7">
          <w:rPr>
            <w:rStyle w:val="Hipervnculo"/>
            <w:rFonts w:ascii="Abadi MT Condensed Light" w:hAnsi="Abadi MT Condensed Light" w:cs="Arial"/>
            <w:b/>
            <w:sz w:val="20"/>
            <w:szCs w:val="20"/>
            <w:shd w:val="clear" w:color="auto" w:fill="FFFFFF"/>
          </w:rPr>
          <w:t>(Ver</w:t>
        </w:r>
        <w:r>
          <w:rPr>
            <w:rStyle w:val="Hipervnculo"/>
            <w:rFonts w:ascii="Abadi MT Condensed Light" w:hAnsi="Abadi MT Condensed Light" w:cs="Arial"/>
            <w:b/>
            <w:sz w:val="20"/>
            <w:szCs w:val="20"/>
            <w:shd w:val="clear" w:color="auto" w:fill="FFFFFF"/>
          </w:rPr>
          <w:t xml:space="preserve"> </w:t>
        </w:r>
        <w:r w:rsidRPr="00B84AD7">
          <w:rPr>
            <w:rStyle w:val="Hipervnculo"/>
            <w:rFonts w:ascii="Abadi MT Condensed Light" w:hAnsi="Abadi MT Condensed Light" w:cs="Arial"/>
            <w:b/>
            <w:sz w:val="20"/>
            <w:szCs w:val="20"/>
            <w:shd w:val="clear" w:color="auto" w:fill="FFFFFF"/>
          </w:rPr>
          <w:t>vídeo</w:t>
        </w:r>
        <w:r>
          <w:rPr>
            <w:rStyle w:val="Hipervnculo"/>
            <w:rFonts w:ascii="Abadi MT Condensed Light" w:hAnsi="Abadi MT Condensed Light" w:cs="Arial"/>
            <w:b/>
            <w:sz w:val="20"/>
            <w:szCs w:val="20"/>
            <w:shd w:val="clear" w:color="auto" w:fill="FFFFFF"/>
          </w:rPr>
          <w:t xml:space="preserve"> II</w:t>
        </w:r>
        <w:r w:rsidRPr="00B84AD7">
          <w:rPr>
            <w:rStyle w:val="Hipervnculo"/>
            <w:rFonts w:ascii="Abadi MT Condensed Light" w:hAnsi="Abadi MT Condensed Light" w:cs="Arial"/>
            <w:b/>
            <w:sz w:val="20"/>
            <w:szCs w:val="20"/>
            <w:shd w:val="clear" w:color="auto" w:fill="FFFFFF"/>
          </w:rPr>
          <w:t>)</w:t>
        </w:r>
      </w:hyperlink>
      <w:r>
        <w:rPr>
          <w:rFonts w:ascii="Abadi MT Condensed Light" w:hAnsi="Abadi MT Condensed Light" w:cs="Arial"/>
          <w:b/>
          <w:color w:val="5C6873"/>
          <w:sz w:val="20"/>
          <w:szCs w:val="20"/>
          <w:shd w:val="clear" w:color="auto" w:fill="FFFFFF"/>
        </w:rPr>
        <w:t>.</w:t>
      </w:r>
    </w:p>
    <w:p w:rsidR="00743296" w:rsidRPr="00815CDA" w:rsidRDefault="00B303AA" w:rsidP="00B303AA">
      <w:pPr>
        <w:shd w:val="clear" w:color="auto" w:fill="FFFFFF"/>
        <w:spacing w:after="120" w:line="240" w:lineRule="auto"/>
        <w:jc w:val="both"/>
        <w:textAlignment w:val="baseline"/>
        <w:rPr>
          <w:rFonts w:ascii="Abadi MT Condensed Light" w:eastAsia="Times New Roman" w:hAnsi="Abadi MT Condensed Light" w:cs="Times New Roman"/>
          <w:b/>
          <w:i/>
          <w:color w:val="222222"/>
          <w:sz w:val="20"/>
          <w:szCs w:val="20"/>
          <w:lang w:eastAsia="es-ES"/>
        </w:rPr>
      </w:pPr>
      <w:hyperlink r:id="rId10" w:history="1">
        <w:r w:rsidRPr="00815CDA">
          <w:rPr>
            <w:rStyle w:val="Hipervnculo"/>
            <w:rFonts w:ascii="Abadi MT Condensed Light" w:eastAsia="Times New Roman" w:hAnsi="Abadi MT Condensed Light" w:cs="Times New Roman"/>
            <w:b/>
            <w:i/>
            <w:sz w:val="20"/>
            <w:szCs w:val="20"/>
            <w:lang w:eastAsia="es-ES"/>
          </w:rPr>
          <w:t>https://cultura.castillalamancha.es/patrimonio/parques-arqueologicos/segobriga</w:t>
        </w:r>
      </w:hyperlink>
    </w:p>
    <w:p w:rsidR="00B303AA" w:rsidRPr="00815CDA" w:rsidRDefault="00743296" w:rsidP="00B303AA">
      <w:pPr>
        <w:shd w:val="clear" w:color="auto" w:fill="FFFFFF"/>
        <w:spacing w:after="120" w:line="240" w:lineRule="auto"/>
        <w:jc w:val="both"/>
        <w:textAlignment w:val="baseline"/>
        <w:rPr>
          <w:rFonts w:ascii="Abadi MT Condensed Light" w:eastAsia="Times New Roman" w:hAnsi="Abadi MT Condensed Light" w:cs="Times New Roman"/>
          <w:b/>
          <w:i/>
          <w:color w:val="222222"/>
          <w:sz w:val="20"/>
          <w:szCs w:val="20"/>
          <w:lang w:eastAsia="es-ES"/>
        </w:rPr>
      </w:pPr>
      <w:hyperlink r:id="rId11" w:history="1">
        <w:r w:rsidRPr="00815CDA">
          <w:rPr>
            <w:rStyle w:val="Hipervnculo"/>
            <w:rFonts w:ascii="Abadi MT Condensed Light" w:eastAsia="Times New Roman" w:hAnsi="Abadi MT Condensed Light" w:cs="Times New Roman"/>
            <w:b/>
            <w:i/>
            <w:sz w:val="20"/>
            <w:szCs w:val="20"/>
            <w:lang w:eastAsia="es-ES"/>
          </w:rPr>
          <w:t>http://www.turismocastillalamancha.es/patrimonio/parque-arqueologico-de-segobriga-763/descripcion/</w:t>
        </w:r>
      </w:hyperlink>
      <w:r w:rsidRPr="00815CDA">
        <w:rPr>
          <w:rFonts w:ascii="Abadi MT Condensed Light" w:eastAsia="Times New Roman" w:hAnsi="Abadi MT Condensed Light" w:cs="Times New Roman"/>
          <w:b/>
          <w:i/>
          <w:color w:val="222222"/>
          <w:sz w:val="20"/>
          <w:szCs w:val="20"/>
          <w:lang w:eastAsia="es-ES"/>
        </w:rPr>
        <w:t xml:space="preserve">                                      </w:t>
      </w:r>
    </w:p>
    <w:p w:rsidR="00743296" w:rsidRPr="00815CDA" w:rsidRDefault="00743296" w:rsidP="00B303AA">
      <w:pPr>
        <w:shd w:val="clear" w:color="auto" w:fill="FFFFFF"/>
        <w:spacing w:after="120" w:line="240" w:lineRule="auto"/>
        <w:jc w:val="both"/>
        <w:textAlignment w:val="baseline"/>
        <w:rPr>
          <w:rFonts w:ascii="Abadi MT Condensed Light" w:eastAsia="Times New Roman" w:hAnsi="Abadi MT Condensed Light" w:cs="Times New Roman"/>
          <w:b/>
          <w:i/>
          <w:color w:val="222222"/>
          <w:sz w:val="20"/>
          <w:szCs w:val="20"/>
          <w:lang w:eastAsia="es-ES"/>
        </w:rPr>
      </w:pPr>
      <w:r w:rsidRPr="00815CDA">
        <w:rPr>
          <w:rFonts w:ascii="Abadi MT Condensed Light" w:eastAsia="Times New Roman" w:hAnsi="Abadi MT Condensed Light" w:cs="Times New Roman"/>
          <w:b/>
          <w:i/>
          <w:color w:val="222222"/>
          <w:sz w:val="20"/>
          <w:szCs w:val="20"/>
          <w:lang w:eastAsia="es-ES"/>
        </w:rPr>
        <w:t xml:space="preserve"> </w:t>
      </w:r>
      <w:hyperlink r:id="rId12" w:history="1">
        <w:r w:rsidRPr="00815CDA">
          <w:rPr>
            <w:rStyle w:val="Hipervnculo"/>
            <w:rFonts w:ascii="Abadi MT Condensed Light" w:eastAsia="Times New Roman" w:hAnsi="Abadi MT Condensed Light" w:cs="Times New Roman"/>
            <w:b/>
            <w:i/>
            <w:sz w:val="20"/>
            <w:szCs w:val="20"/>
            <w:lang w:eastAsia="es-ES"/>
          </w:rPr>
          <w:t>http://www.tarraconensis.com/segobriga/historia.html</w:t>
        </w:r>
      </w:hyperlink>
    </w:p>
    <w:p w:rsidR="00743296" w:rsidRPr="00603390" w:rsidRDefault="00743296" w:rsidP="00743296">
      <w:pPr>
        <w:pStyle w:val="NormalWeb"/>
        <w:spacing w:before="0" w:beforeAutospacing="0" w:after="120" w:afterAutospacing="0"/>
        <w:ind w:firstLine="284"/>
        <w:jc w:val="both"/>
        <w:rPr>
          <w:rFonts w:ascii="Abadi MT Condensed Light" w:hAnsi="Abadi MT Condensed Light" w:cs="Arial"/>
          <w:color w:val="565656"/>
          <w:sz w:val="22"/>
          <w:szCs w:val="22"/>
        </w:rPr>
      </w:pPr>
    </w:p>
    <w:p w:rsidR="00743296" w:rsidRPr="00743296" w:rsidRDefault="00743296" w:rsidP="00743296">
      <w:pPr>
        <w:spacing w:after="120" w:line="240" w:lineRule="auto"/>
        <w:ind w:firstLine="284"/>
        <w:jc w:val="both"/>
        <w:rPr>
          <w:rFonts w:ascii="Abadi MT Condensed Light" w:eastAsia="Times New Roman" w:hAnsi="Abadi MT Condensed Light" w:cs="Times New Roman"/>
          <w:b/>
          <w:lang w:eastAsia="es-ES"/>
        </w:rPr>
      </w:pPr>
      <w:r w:rsidRPr="00743296">
        <w:rPr>
          <w:rFonts w:ascii="Abadi MT Condensed Light" w:eastAsia="Times New Roman" w:hAnsi="Abadi MT Condensed Light" w:cs="Times New Roman"/>
          <w:b/>
          <w:lang w:eastAsia="es-ES"/>
        </w:rPr>
        <w:t>CUENCA:</w:t>
      </w:r>
    </w:p>
    <w:p w:rsidR="00743296" w:rsidRPr="00743296" w:rsidRDefault="00743296" w:rsidP="00743296">
      <w:pPr>
        <w:spacing w:after="120" w:line="240" w:lineRule="auto"/>
        <w:ind w:firstLine="284"/>
        <w:jc w:val="both"/>
        <w:rPr>
          <w:rFonts w:ascii="Abadi MT Condensed Light" w:eastAsia="Times New Roman" w:hAnsi="Abadi MT Condensed Light" w:cs="Times New Roman"/>
          <w:lang w:eastAsia="es-ES"/>
        </w:rPr>
      </w:pPr>
      <w:r>
        <w:rPr>
          <w:rFonts w:ascii="Abadi MT Condensed Light" w:eastAsia="Times New Roman" w:hAnsi="Abadi MT Condensed Light" w:cs="Times New Roman"/>
          <w:lang w:eastAsia="es-ES"/>
        </w:rPr>
        <w:t>Unos c</w:t>
      </w:r>
      <w:r w:rsidRPr="00743296">
        <w:rPr>
          <w:rFonts w:ascii="Abadi MT Condensed Light" w:eastAsia="Times New Roman" w:hAnsi="Abadi MT Condensed Light" w:cs="Times New Roman"/>
          <w:lang w:eastAsia="es-ES"/>
        </w:rPr>
        <w:t xml:space="preserve">reen que procede de la antigua </w:t>
      </w:r>
      <w:proofErr w:type="spellStart"/>
      <w:r w:rsidRPr="00743296">
        <w:rPr>
          <w:rFonts w:ascii="Abadi MT Condensed Light" w:eastAsia="Times New Roman" w:hAnsi="Abadi MT Condensed Light" w:cs="Times New Roman"/>
          <w:lang w:eastAsia="es-ES"/>
        </w:rPr>
        <w:t>Lobetum</w:t>
      </w:r>
      <w:proofErr w:type="spellEnd"/>
      <w:r w:rsidRPr="00743296">
        <w:rPr>
          <w:rFonts w:ascii="Abadi MT Condensed Light" w:eastAsia="Times New Roman" w:hAnsi="Abadi MT Condensed Light" w:cs="Times New Roman"/>
          <w:lang w:eastAsia="es-ES"/>
        </w:rPr>
        <w:t xml:space="preserve">, otros, de cerca de </w:t>
      </w:r>
      <w:proofErr w:type="spellStart"/>
      <w:r w:rsidRPr="00743296">
        <w:rPr>
          <w:rFonts w:ascii="Abadi MT Condensed Light" w:eastAsia="Times New Roman" w:hAnsi="Abadi MT Condensed Light" w:cs="Times New Roman"/>
          <w:lang w:eastAsia="es-ES"/>
        </w:rPr>
        <w:t>Albarrazín</w:t>
      </w:r>
      <w:proofErr w:type="spellEnd"/>
      <w:r w:rsidRPr="00743296">
        <w:rPr>
          <w:rFonts w:ascii="Abadi MT Condensed Light" w:eastAsia="Times New Roman" w:hAnsi="Abadi MT Condensed Light" w:cs="Times New Roman"/>
          <w:lang w:eastAsia="es-ES"/>
        </w:rPr>
        <w:t xml:space="preserve"> y otros, parece ser que son los m</w:t>
      </w:r>
      <w:r w:rsidR="00815CDA">
        <w:rPr>
          <w:rFonts w:ascii="Abadi MT Condensed Light" w:eastAsia="Times New Roman" w:hAnsi="Abadi MT Condensed Light" w:cs="Times New Roman"/>
          <w:lang w:eastAsia="es-ES"/>
        </w:rPr>
        <w:t>ás</w:t>
      </w:r>
      <w:r w:rsidRPr="00743296">
        <w:rPr>
          <w:rFonts w:ascii="Abadi MT Condensed Light" w:eastAsia="Times New Roman" w:hAnsi="Abadi MT Condensed Light" w:cs="Times New Roman"/>
          <w:lang w:eastAsia="es-ES"/>
        </w:rPr>
        <w:t xml:space="preserve"> acertados, dicen procede de la base de un antiguo castillo llamado CONCA, que por su situación militar, a veces pertenecía a los reinos moriscos de Sevilla y otras a los de Valencia.  En la provincia nos quedan abundantes huellas  romanas, como son las de </w:t>
      </w:r>
      <w:proofErr w:type="spellStart"/>
      <w:r w:rsidRPr="00743296">
        <w:rPr>
          <w:rFonts w:ascii="Abadi MT Condensed Light" w:eastAsia="Times New Roman" w:hAnsi="Abadi MT Condensed Light" w:cs="Times New Roman"/>
          <w:i/>
          <w:lang w:eastAsia="es-ES"/>
        </w:rPr>
        <w:t>Segóbriga</w:t>
      </w:r>
      <w:proofErr w:type="spellEnd"/>
      <w:r w:rsidRPr="00743296">
        <w:rPr>
          <w:rFonts w:ascii="Abadi MT Condensed Light" w:eastAsia="Times New Roman" w:hAnsi="Abadi MT Condensed Light" w:cs="Times New Roman"/>
          <w:lang w:eastAsia="es-ES"/>
        </w:rPr>
        <w:t xml:space="preserve">, una de las urbes romanas más importantes junto a </w:t>
      </w:r>
      <w:proofErr w:type="spellStart"/>
      <w:r w:rsidRPr="00743296">
        <w:rPr>
          <w:rFonts w:ascii="Abadi MT Condensed Light" w:eastAsia="Times New Roman" w:hAnsi="Abadi MT Condensed Light" w:cs="Times New Roman"/>
          <w:i/>
          <w:lang w:eastAsia="es-ES"/>
        </w:rPr>
        <w:t>Ercávica</w:t>
      </w:r>
      <w:proofErr w:type="spellEnd"/>
      <w:r w:rsidRPr="00743296">
        <w:rPr>
          <w:rFonts w:ascii="Abadi MT Condensed Light" w:eastAsia="Times New Roman" w:hAnsi="Abadi MT Condensed Light" w:cs="Times New Roman"/>
          <w:lang w:eastAsia="es-ES"/>
        </w:rPr>
        <w:t xml:space="preserve"> </w:t>
      </w:r>
      <w:r>
        <w:rPr>
          <w:rFonts w:ascii="Abadi MT Condensed Light" w:eastAsia="Times New Roman" w:hAnsi="Abadi MT Condensed Light" w:cs="Times New Roman"/>
          <w:lang w:eastAsia="es-ES"/>
        </w:rPr>
        <w:t>(</w:t>
      </w:r>
      <w:proofErr w:type="spellStart"/>
      <w:r>
        <w:rPr>
          <w:rFonts w:ascii="Abadi MT Condensed Light" w:eastAsia="Times New Roman" w:hAnsi="Abadi MT Condensed Light" w:cs="Times New Roman"/>
          <w:lang w:eastAsia="es-ES"/>
        </w:rPr>
        <w:t>Cañaveruelas</w:t>
      </w:r>
      <w:proofErr w:type="spellEnd"/>
      <w:r>
        <w:rPr>
          <w:rFonts w:ascii="Abadi MT Condensed Light" w:eastAsia="Times New Roman" w:hAnsi="Abadi MT Condensed Light" w:cs="Times New Roman"/>
          <w:lang w:eastAsia="es-ES"/>
        </w:rPr>
        <w:t xml:space="preserve">) </w:t>
      </w:r>
      <w:r w:rsidRPr="00743296">
        <w:rPr>
          <w:rFonts w:ascii="Abadi MT Condensed Light" w:eastAsia="Times New Roman" w:hAnsi="Abadi MT Condensed Light" w:cs="Times New Roman"/>
          <w:lang w:eastAsia="es-ES"/>
        </w:rPr>
        <w:t xml:space="preserve">y </w:t>
      </w:r>
      <w:r w:rsidRPr="00743296">
        <w:rPr>
          <w:rFonts w:ascii="Abadi MT Condensed Light" w:eastAsia="Times New Roman" w:hAnsi="Abadi MT Condensed Light" w:cs="Times New Roman"/>
          <w:i/>
          <w:lang w:eastAsia="es-ES"/>
        </w:rPr>
        <w:t>Valeria</w:t>
      </w:r>
      <w:r>
        <w:rPr>
          <w:rFonts w:ascii="Abadi MT Condensed Light" w:eastAsia="Times New Roman" w:hAnsi="Abadi MT Condensed Light" w:cs="Times New Roman"/>
          <w:lang w:eastAsia="es-ES"/>
        </w:rPr>
        <w:t xml:space="preserve">  (Las </w:t>
      </w:r>
      <w:proofErr w:type="spellStart"/>
      <w:r>
        <w:rPr>
          <w:rFonts w:ascii="Abadi MT Condensed Light" w:eastAsia="Times New Roman" w:hAnsi="Abadi MT Condensed Light" w:cs="Times New Roman"/>
          <w:lang w:eastAsia="es-ES"/>
        </w:rPr>
        <w:t>Valeras</w:t>
      </w:r>
      <w:proofErr w:type="spellEnd"/>
      <w:r>
        <w:rPr>
          <w:rFonts w:ascii="Abadi MT Condensed Light" w:eastAsia="Times New Roman" w:hAnsi="Abadi MT Condensed Light" w:cs="Times New Roman"/>
          <w:lang w:eastAsia="es-ES"/>
        </w:rPr>
        <w:t>)</w:t>
      </w:r>
      <w:r w:rsidRPr="00743296">
        <w:rPr>
          <w:rFonts w:ascii="Abadi MT Condensed Light" w:eastAsia="Times New Roman" w:hAnsi="Abadi MT Condensed Light" w:cs="Times New Roman"/>
          <w:lang w:eastAsia="es-ES"/>
        </w:rPr>
        <w:t>.</w:t>
      </w:r>
    </w:p>
    <w:p w:rsidR="00743296" w:rsidRDefault="00743296" w:rsidP="00743296">
      <w:pPr>
        <w:spacing w:after="120" w:line="240" w:lineRule="auto"/>
        <w:ind w:firstLine="284"/>
        <w:jc w:val="both"/>
        <w:rPr>
          <w:rFonts w:ascii="Abadi MT Condensed Light" w:eastAsia="Times New Roman" w:hAnsi="Abadi MT Condensed Light" w:cs="Times New Roman"/>
          <w:lang w:eastAsia="es-ES"/>
        </w:rPr>
      </w:pPr>
      <w:r>
        <w:rPr>
          <w:rFonts w:ascii="Abadi MT Condensed Light" w:eastAsia="Times New Roman" w:hAnsi="Abadi MT Condensed Light" w:cs="Times New Roman"/>
          <w:noProof/>
          <w:lang w:eastAsia="es-ES"/>
        </w:rPr>
        <w:drawing>
          <wp:anchor distT="0" distB="0" distL="114300" distR="114300" simplePos="0" relativeHeight="251661312" behindDoc="0" locked="0" layoutInCell="1" allowOverlap="1">
            <wp:simplePos x="0" y="0"/>
            <wp:positionH relativeFrom="column">
              <wp:posOffset>2562225</wp:posOffset>
            </wp:positionH>
            <wp:positionV relativeFrom="paragraph">
              <wp:posOffset>41910</wp:posOffset>
            </wp:positionV>
            <wp:extent cx="1791970" cy="1492250"/>
            <wp:effectExtent l="19050" t="0" r="0" b="0"/>
            <wp:wrapSquare wrapText="bothSides"/>
            <wp:docPr id="5" name="Imagen 1" descr="Arco de Bez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o de Bezudo"/>
                    <pic:cNvPicPr>
                      <a:picLocks noChangeAspect="1" noChangeArrowheads="1"/>
                    </pic:cNvPicPr>
                  </pic:nvPicPr>
                  <pic:blipFill>
                    <a:blip r:embed="rId13" cstate="print"/>
                    <a:srcRect/>
                    <a:stretch>
                      <a:fillRect/>
                    </a:stretch>
                  </pic:blipFill>
                  <pic:spPr bwMode="auto">
                    <a:xfrm>
                      <a:off x="0" y="0"/>
                      <a:ext cx="1791970" cy="1492250"/>
                    </a:xfrm>
                    <a:prstGeom prst="rect">
                      <a:avLst/>
                    </a:prstGeom>
                    <a:noFill/>
                    <a:ln w="9525">
                      <a:noFill/>
                      <a:miter lim="800000"/>
                      <a:headEnd/>
                      <a:tailEnd/>
                    </a:ln>
                  </pic:spPr>
                </pic:pic>
              </a:graphicData>
            </a:graphic>
          </wp:anchor>
        </w:drawing>
      </w:r>
      <w:r w:rsidRPr="00743296">
        <w:rPr>
          <w:rFonts w:ascii="Abadi MT Condensed Light" w:eastAsia="Times New Roman" w:hAnsi="Abadi MT Condensed Light" w:cs="Times New Roman"/>
          <w:lang w:eastAsia="es-ES"/>
        </w:rPr>
        <w:t xml:space="preserve"> La alcazaba Conca, fue levantada por los árabes (784). Dependió de </w:t>
      </w:r>
      <w:proofErr w:type="spellStart"/>
      <w:r w:rsidRPr="00743296">
        <w:rPr>
          <w:rFonts w:ascii="Abadi MT Condensed Light" w:eastAsia="Times New Roman" w:hAnsi="Abadi MT Condensed Light" w:cs="Times New Roman"/>
          <w:lang w:eastAsia="es-ES"/>
        </w:rPr>
        <w:t>Almotámid</w:t>
      </w:r>
      <w:proofErr w:type="spellEnd"/>
      <w:r w:rsidRPr="00743296">
        <w:rPr>
          <w:rFonts w:ascii="Abadi MT Condensed Light" w:eastAsia="Times New Roman" w:hAnsi="Abadi MT Condensed Light" w:cs="Times New Roman"/>
          <w:lang w:eastAsia="es-ES"/>
        </w:rPr>
        <w:t xml:space="preserve"> de Sevilla. Los musulmanes la aprovecharon como emplazamiento defensivo de la Serranía. Fue cedida, como dote de boda de la Princesa ZAIDA, al casar con el Rey Alfonso VI, pero que volvió a pasar otra vez a poder de los sarracenos, hasta que fue reconquistada definitivamente por Alfonso VIII en el año 1177, quien, a petición de Andrés de Cabrera, la concedió un Fuero especial y el poder poner en su escudo los títulos de </w:t>
      </w:r>
      <w:r w:rsidRPr="00743296">
        <w:rPr>
          <w:rFonts w:ascii="Abadi MT Condensed Light" w:eastAsia="Times New Roman" w:hAnsi="Abadi MT Condensed Light" w:cs="Times New Roman"/>
          <w:i/>
          <w:lang w:eastAsia="es-ES"/>
        </w:rPr>
        <w:t>MUY NOBLE Y LEAL Villa de Cuenca</w:t>
      </w:r>
      <w:r w:rsidRPr="00743296">
        <w:rPr>
          <w:rFonts w:ascii="Abadi MT Condensed Light" w:eastAsia="Times New Roman" w:hAnsi="Abadi MT Condensed Light" w:cs="Times New Roman"/>
          <w:lang w:eastAsia="es-ES"/>
        </w:rPr>
        <w:t>.</w:t>
      </w:r>
      <w:r w:rsidRPr="00743296">
        <w:rPr>
          <w:rFonts w:ascii="Abadi MT Condensed Light" w:hAnsi="Abadi MT Condensed Light" w:cs="Arial"/>
          <w:b/>
          <w:bCs/>
          <w:noProof/>
          <w:color w:val="565656"/>
          <w:lang w:eastAsia="es-ES"/>
        </w:rPr>
        <w:t xml:space="preserve"> </w:t>
      </w:r>
    </w:p>
    <w:p w:rsidR="00743296" w:rsidRPr="00743296" w:rsidRDefault="00743296" w:rsidP="00743296">
      <w:pPr>
        <w:spacing w:after="120" w:line="240" w:lineRule="auto"/>
        <w:ind w:firstLine="284"/>
        <w:jc w:val="both"/>
        <w:rPr>
          <w:rFonts w:ascii="Abadi MT Condensed Light" w:eastAsia="Times New Roman" w:hAnsi="Abadi MT Condensed Light" w:cs="Times New Roman"/>
          <w:lang w:eastAsia="es-ES"/>
        </w:rPr>
      </w:pPr>
      <w:r>
        <w:rPr>
          <w:rFonts w:ascii="Abadi MT Condensed Light" w:eastAsia="Times New Roman" w:hAnsi="Abadi MT Condensed Light" w:cs="Times New Roman"/>
          <w:noProof/>
          <w:lang w:eastAsia="es-ES"/>
        </w:rPr>
        <w:drawing>
          <wp:anchor distT="0" distB="0" distL="114300" distR="114300" simplePos="0" relativeHeight="251659264" behindDoc="0" locked="0" layoutInCell="1" allowOverlap="1">
            <wp:simplePos x="0" y="0"/>
            <wp:positionH relativeFrom="column">
              <wp:posOffset>-42545</wp:posOffset>
            </wp:positionH>
            <wp:positionV relativeFrom="paragraph">
              <wp:posOffset>881380</wp:posOffset>
            </wp:positionV>
            <wp:extent cx="1223010" cy="1621155"/>
            <wp:effectExtent l="19050" t="0" r="0" b="0"/>
            <wp:wrapSquare wrapText="bothSides"/>
            <wp:docPr id="1" name="Imagen 2" descr="https://turismo.cuenca.es/Portals/AytoTurismo/images/estatuaAlfonsov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urismo.cuenca.es/Portals/AytoTurismo/images/estatuaAlfonsoviii.jpg"/>
                    <pic:cNvPicPr>
                      <a:picLocks noChangeAspect="1" noChangeArrowheads="1"/>
                    </pic:cNvPicPr>
                  </pic:nvPicPr>
                  <pic:blipFill>
                    <a:blip r:embed="rId14" cstate="print"/>
                    <a:srcRect/>
                    <a:stretch>
                      <a:fillRect/>
                    </a:stretch>
                  </pic:blipFill>
                  <pic:spPr bwMode="auto">
                    <a:xfrm>
                      <a:off x="0" y="0"/>
                      <a:ext cx="1223010" cy="1621155"/>
                    </a:xfrm>
                    <a:prstGeom prst="rect">
                      <a:avLst/>
                    </a:prstGeom>
                    <a:noFill/>
                    <a:ln w="9525">
                      <a:noFill/>
                      <a:miter lim="800000"/>
                      <a:headEnd/>
                      <a:tailEnd/>
                    </a:ln>
                  </pic:spPr>
                </pic:pic>
              </a:graphicData>
            </a:graphic>
          </wp:anchor>
        </w:drawing>
      </w:r>
      <w:r w:rsidRPr="00743296">
        <w:rPr>
          <w:rFonts w:ascii="Abadi MT Condensed Light" w:eastAsia="Times New Roman" w:hAnsi="Abadi MT Condensed Light" w:cs="Times New Roman"/>
          <w:lang w:eastAsia="es-ES"/>
        </w:rPr>
        <w:t>Bajo su protección vive momentos de esplendor y se desarrolla la ciudad. La Catedral, se construyó probablemente sobre la antigua mezquita. A finales del siglo XV, Cuenca supera los 6.000 habitantes, iniciando su expansión fuera de la muralla.</w:t>
      </w:r>
    </w:p>
    <w:p w:rsidR="00743296" w:rsidRPr="00743296" w:rsidRDefault="00743296" w:rsidP="00743296">
      <w:pPr>
        <w:spacing w:after="120" w:line="240" w:lineRule="auto"/>
        <w:ind w:firstLine="284"/>
        <w:jc w:val="both"/>
        <w:rPr>
          <w:rFonts w:ascii="Abadi MT Condensed Light" w:eastAsia="Times New Roman" w:hAnsi="Abadi MT Condensed Light" w:cs="Times New Roman"/>
          <w:lang w:eastAsia="es-ES"/>
        </w:rPr>
      </w:pPr>
      <w:r w:rsidRPr="00743296">
        <w:rPr>
          <w:rFonts w:ascii="Abadi MT Condensed Light" w:eastAsia="Times New Roman" w:hAnsi="Abadi MT Condensed Light" w:cs="Times New Roman"/>
          <w:lang w:eastAsia="es-ES"/>
        </w:rPr>
        <w:t> A lo largo del siglo XVI  se convierte en un importante centro textil, burocrático y religioso con aproximadamente 15.000 habitantes. En el siglo XVIII con la Guerra de Sucesión, Cuenca soporta dos asaltos, y entra en una grave crisis económica, descendiendo la actividad textil y paralizándose los molinos de papel.</w:t>
      </w:r>
    </w:p>
    <w:p w:rsidR="00743296" w:rsidRPr="00743296" w:rsidRDefault="00743296" w:rsidP="00743296">
      <w:pPr>
        <w:spacing w:after="120" w:line="240" w:lineRule="auto"/>
        <w:ind w:firstLine="284"/>
        <w:jc w:val="both"/>
        <w:rPr>
          <w:rFonts w:ascii="Abadi MT Condensed Light" w:eastAsia="Times New Roman" w:hAnsi="Abadi MT Condensed Light" w:cs="Times New Roman"/>
          <w:lang w:eastAsia="es-ES"/>
        </w:rPr>
      </w:pPr>
      <w:r w:rsidRPr="00743296">
        <w:rPr>
          <w:rFonts w:ascii="Abadi MT Condensed Light" w:eastAsia="Times New Roman" w:hAnsi="Abadi MT Condensed Light" w:cs="Times New Roman"/>
          <w:lang w:eastAsia="es-ES"/>
        </w:rPr>
        <w:t>La Guerra de la Independencia provoca el deterioro del patrimonio urbanístico así como el hundimiento casi definitivo de la industria textil. En 1840 siendo ya capital de la provincia, solo cuenta con 5.738 habitantes. En el siglo XIX sufre varias epidemias de cólera. En la segunda mitad de siglo surge un renacer de industrias tradicionales; la llegada del tren y la explotación de recursos madereros de la Serranía que el Júcar trae hasta Cuenca, favorecen la ubicación de serrerías. Se recupera demográficamente y en 1.900 supera 10.000 habitantes.</w:t>
      </w:r>
    </w:p>
    <w:p w:rsidR="00743296" w:rsidRPr="00743296" w:rsidRDefault="00743296" w:rsidP="00743296">
      <w:pPr>
        <w:spacing w:after="120" w:line="240" w:lineRule="auto"/>
        <w:ind w:firstLine="284"/>
        <w:jc w:val="both"/>
        <w:rPr>
          <w:rFonts w:ascii="Abadi MT Condensed Light" w:eastAsia="Times New Roman" w:hAnsi="Abadi MT Condensed Light" w:cs="Times New Roman"/>
          <w:lang w:eastAsia="es-ES"/>
        </w:rPr>
      </w:pPr>
      <w:r w:rsidRPr="00743296">
        <w:rPr>
          <w:rFonts w:ascii="Abadi MT Condensed Light" w:eastAsia="Times New Roman" w:hAnsi="Abadi MT Condensed Light" w:cs="Times New Roman"/>
          <w:lang w:eastAsia="es-ES"/>
        </w:rPr>
        <w:t xml:space="preserve">    En el primer tercio del siglo XX Cuenca conoce un resurgir económico con la aparición de fábricas de resinas. En 1902 se hunde la torre del </w:t>
      </w:r>
      <w:proofErr w:type="spellStart"/>
      <w:r w:rsidRPr="00743296">
        <w:rPr>
          <w:rFonts w:ascii="Abadi MT Condensed Light" w:eastAsia="Times New Roman" w:hAnsi="Abadi MT Condensed Light" w:cs="Times New Roman"/>
          <w:lang w:eastAsia="es-ES"/>
        </w:rPr>
        <w:t>Giraldillo</w:t>
      </w:r>
      <w:proofErr w:type="spellEnd"/>
      <w:r w:rsidRPr="00743296">
        <w:rPr>
          <w:rFonts w:ascii="Abadi MT Condensed Light" w:eastAsia="Times New Roman" w:hAnsi="Abadi MT Condensed Light" w:cs="Times New Roman"/>
          <w:lang w:eastAsia="es-ES"/>
        </w:rPr>
        <w:t xml:space="preserve"> en la Catedral. En 1935 cuenta con casi 19.000 habitantes. Tras el paréntesis trágico de la guerra civil y posguerra, se inicia un proceso de revitalización. En este siglo se produce el desplazamiento definitivo del centro de la ciudad a la parte baja donde actualmente cuenta con modernos centros comerciales, zonas de copas, avenidas, parques, polígono industrial, etc.</w:t>
      </w:r>
    </w:p>
    <w:p w:rsidR="00000059" w:rsidRDefault="00743296" w:rsidP="00743296">
      <w:pPr>
        <w:spacing w:after="120" w:line="240" w:lineRule="auto"/>
        <w:ind w:firstLine="284"/>
        <w:jc w:val="both"/>
        <w:rPr>
          <w:rFonts w:ascii="Abadi MT Condensed Light" w:eastAsia="Times New Roman" w:hAnsi="Abadi MT Condensed Light" w:cs="Times New Roman"/>
          <w:lang w:eastAsia="es-ES"/>
        </w:rPr>
      </w:pPr>
      <w:r w:rsidRPr="00743296">
        <w:rPr>
          <w:rFonts w:ascii="Abadi MT Condensed Light" w:eastAsia="Times New Roman" w:hAnsi="Abadi MT Condensed Light" w:cs="Times New Roman"/>
          <w:lang w:eastAsia="es-ES"/>
        </w:rPr>
        <w:t xml:space="preserve">    El casco histórico de la ciudad </w:t>
      </w:r>
      <w:r w:rsidR="00815CDA">
        <w:rPr>
          <w:rFonts w:ascii="Abadi MT Condensed Light" w:eastAsia="Times New Roman" w:hAnsi="Abadi MT Condensed Light" w:cs="Times New Roman"/>
          <w:lang w:eastAsia="es-ES"/>
        </w:rPr>
        <w:t>fue de</w:t>
      </w:r>
      <w:r w:rsidRPr="00743296">
        <w:rPr>
          <w:rFonts w:ascii="Abadi MT Condensed Light" w:eastAsia="Times New Roman" w:hAnsi="Abadi MT Condensed Light" w:cs="Times New Roman"/>
          <w:lang w:eastAsia="es-ES"/>
        </w:rPr>
        <w:t xml:space="preserve">clarado </w:t>
      </w:r>
      <w:r w:rsidR="00815CDA">
        <w:rPr>
          <w:rFonts w:ascii="Abadi MT Condensed Light" w:eastAsia="Times New Roman" w:hAnsi="Abadi MT Condensed Light" w:cs="Times New Roman"/>
          <w:lang w:eastAsia="es-ES"/>
        </w:rPr>
        <w:t xml:space="preserve">por la UNESCO </w:t>
      </w:r>
      <w:r w:rsidRPr="00743296">
        <w:rPr>
          <w:rFonts w:ascii="Abadi MT Condensed Light" w:eastAsia="Times New Roman" w:hAnsi="Abadi MT Condensed Light" w:cs="Times New Roman"/>
          <w:lang w:eastAsia="es-ES"/>
        </w:rPr>
        <w:t>Patrimonio de la Humanidad</w:t>
      </w:r>
      <w:r w:rsidR="00815CDA">
        <w:rPr>
          <w:rFonts w:ascii="Abadi MT Condensed Light" w:eastAsia="Times New Roman" w:hAnsi="Abadi MT Condensed Light" w:cs="Times New Roman"/>
          <w:lang w:eastAsia="es-ES"/>
        </w:rPr>
        <w:t xml:space="preserve"> en 1996</w:t>
      </w:r>
      <w:r w:rsidRPr="00743296">
        <w:rPr>
          <w:rFonts w:ascii="Abadi MT Condensed Light" w:eastAsia="Times New Roman" w:hAnsi="Abadi MT Condensed Light" w:cs="Times New Roman"/>
          <w:lang w:eastAsia="es-ES"/>
        </w:rPr>
        <w:t xml:space="preserve">, </w:t>
      </w:r>
      <w:r>
        <w:rPr>
          <w:rFonts w:ascii="Abadi MT Condensed Light" w:eastAsia="Times New Roman" w:hAnsi="Abadi MT Condensed Light" w:cs="Times New Roman"/>
          <w:lang w:eastAsia="es-ES"/>
        </w:rPr>
        <w:t>t</w:t>
      </w:r>
      <w:r w:rsidRPr="00743296">
        <w:rPr>
          <w:rFonts w:ascii="Abadi MT Condensed Light" w:eastAsia="Times New Roman" w:hAnsi="Abadi MT Condensed Light" w:cs="Times New Roman"/>
          <w:lang w:eastAsia="es-ES"/>
        </w:rPr>
        <w:t>odo un conjunto que el visitante no olvidará y seguro volverá a visitar.</w:t>
      </w:r>
    </w:p>
    <w:p w:rsidR="00981020" w:rsidRDefault="00981020" w:rsidP="00743296">
      <w:pPr>
        <w:shd w:val="clear" w:color="auto" w:fill="FFFFFF"/>
        <w:spacing w:after="0" w:line="240" w:lineRule="auto"/>
        <w:ind w:firstLine="284"/>
        <w:jc w:val="both"/>
        <w:textAlignment w:val="baseline"/>
        <w:rPr>
          <w:rFonts w:ascii="Abadi MT Condensed Light" w:eastAsia="Times New Roman" w:hAnsi="Abadi MT Condensed Light" w:cs="Times New Roman"/>
          <w:b/>
          <w:color w:val="222222"/>
          <w:lang w:eastAsia="es-ES"/>
        </w:rPr>
      </w:pPr>
    </w:p>
    <w:p w:rsidR="00743296" w:rsidRDefault="00743296" w:rsidP="00743296">
      <w:pPr>
        <w:shd w:val="clear" w:color="auto" w:fill="FFFFFF"/>
        <w:spacing w:after="0" w:line="240" w:lineRule="auto"/>
        <w:ind w:firstLine="284"/>
        <w:jc w:val="both"/>
        <w:textAlignment w:val="baseline"/>
        <w:rPr>
          <w:rFonts w:ascii="Abadi MT Condensed Light" w:eastAsia="Times New Roman" w:hAnsi="Abadi MT Condensed Light" w:cs="Times New Roman"/>
          <w:b/>
          <w:color w:val="222222"/>
          <w:lang w:eastAsia="es-ES"/>
        </w:rPr>
      </w:pPr>
      <w:r w:rsidRPr="00743296">
        <w:rPr>
          <w:rFonts w:ascii="Abadi MT Condensed Light" w:eastAsia="Times New Roman" w:hAnsi="Abadi MT Condensed Light" w:cs="Times New Roman"/>
          <w:b/>
          <w:color w:val="222222"/>
          <w:lang w:eastAsia="es-ES"/>
        </w:rPr>
        <w:t>VILLA ROMANA DE NOHEDA</w:t>
      </w:r>
      <w:r>
        <w:rPr>
          <w:rFonts w:ascii="Abadi MT Condensed Light" w:eastAsia="Times New Roman" w:hAnsi="Abadi MT Condensed Light" w:cs="Times New Roman"/>
          <w:b/>
          <w:color w:val="222222"/>
          <w:lang w:eastAsia="es-ES"/>
        </w:rPr>
        <w:t>.</w:t>
      </w:r>
    </w:p>
    <w:p w:rsidR="00743296" w:rsidRPr="00B303AA" w:rsidRDefault="00B303AA" w:rsidP="00B303AA">
      <w:pPr>
        <w:shd w:val="clear" w:color="auto" w:fill="FFFFFF"/>
        <w:spacing w:after="0" w:line="240" w:lineRule="auto"/>
        <w:ind w:left="1560"/>
        <w:jc w:val="both"/>
        <w:textAlignment w:val="baseline"/>
        <w:rPr>
          <w:rFonts w:ascii="Abadi MT Condensed Light" w:eastAsia="Times New Roman" w:hAnsi="Abadi MT Condensed Light" w:cs="Times New Roman"/>
          <w:b/>
          <w:color w:val="222222"/>
          <w:sz w:val="20"/>
          <w:szCs w:val="20"/>
          <w:lang w:eastAsia="es-ES"/>
        </w:rPr>
      </w:pPr>
      <w:r>
        <w:rPr>
          <w:rFonts w:ascii="Abadi MT Condensed Light" w:hAnsi="Abadi MT Condensed Light"/>
          <w:color w:val="000000"/>
          <w:sz w:val="20"/>
          <w:szCs w:val="20"/>
          <w:shd w:val="clear" w:color="auto" w:fill="FFFFFF"/>
        </w:rPr>
        <w:t xml:space="preserve">         … </w:t>
      </w:r>
      <w:r w:rsidR="00743296" w:rsidRPr="00B303AA">
        <w:rPr>
          <w:rFonts w:ascii="Abadi MT Condensed Light" w:hAnsi="Abadi MT Condensed Light"/>
          <w:color w:val="000000"/>
          <w:sz w:val="20"/>
          <w:szCs w:val="20"/>
          <w:shd w:val="clear" w:color="auto" w:fill="FFFFFF"/>
        </w:rPr>
        <w:t>la villa más lujosa de la Hispania romana – “</w:t>
      </w:r>
      <w:hyperlink r:id="rId15" w:tgtFrame="_blank" w:history="1">
        <w:r w:rsidR="00743296" w:rsidRPr="00B303AA">
          <w:rPr>
            <w:rStyle w:val="nfasis"/>
            <w:rFonts w:ascii="Abadi MT Condensed Light" w:hAnsi="Abadi MT Condensed Light"/>
            <w:color w:val="0000FF"/>
            <w:sz w:val="20"/>
            <w:szCs w:val="20"/>
            <w:u w:val="single"/>
            <w:shd w:val="clear" w:color="auto" w:fill="FFFFFF"/>
          </w:rPr>
          <w:t>La Pompeya española</w:t>
        </w:r>
      </w:hyperlink>
      <w:r w:rsidR="00743296" w:rsidRPr="00B303AA">
        <w:rPr>
          <w:rFonts w:ascii="Abadi MT Condensed Light" w:hAnsi="Abadi MT Condensed Light"/>
          <w:color w:val="000000"/>
          <w:sz w:val="20"/>
          <w:szCs w:val="20"/>
          <w:shd w:val="clear" w:color="auto" w:fill="FFFFFF"/>
        </w:rPr>
        <w:t>”-</w:t>
      </w:r>
      <w:r>
        <w:rPr>
          <w:rFonts w:ascii="Abadi MT Condensed Light" w:hAnsi="Abadi MT Condensed Light"/>
          <w:color w:val="000000"/>
          <w:sz w:val="20"/>
          <w:szCs w:val="20"/>
          <w:shd w:val="clear" w:color="auto" w:fill="FFFFFF"/>
        </w:rPr>
        <w:t>.</w:t>
      </w:r>
    </w:p>
    <w:p w:rsidR="00743296" w:rsidRDefault="00743296" w:rsidP="00743296">
      <w:pPr>
        <w:shd w:val="clear" w:color="auto" w:fill="FFFFFF"/>
        <w:spacing w:after="120" w:line="240" w:lineRule="auto"/>
        <w:ind w:firstLine="284"/>
        <w:jc w:val="both"/>
        <w:textAlignment w:val="baseline"/>
        <w:rPr>
          <w:rFonts w:ascii="Abadi MT Condensed Light" w:hAnsi="Abadi MT Condensed Light" w:cs="Arial"/>
          <w:color w:val="5C6873"/>
          <w:shd w:val="clear" w:color="auto" w:fill="FFFFFF"/>
        </w:rPr>
      </w:pPr>
    </w:p>
    <w:p w:rsidR="00743296" w:rsidRPr="00815CDA" w:rsidRDefault="00743296" w:rsidP="00743296">
      <w:pPr>
        <w:shd w:val="clear" w:color="auto" w:fill="FFFFFF"/>
        <w:spacing w:after="120" w:line="240" w:lineRule="auto"/>
        <w:ind w:firstLine="284"/>
        <w:jc w:val="both"/>
        <w:textAlignment w:val="baseline"/>
        <w:rPr>
          <w:rFonts w:ascii="Abadi MT Condensed Light" w:hAnsi="Abadi MT Condensed Light" w:cs="Arial"/>
          <w:color w:val="000000" w:themeColor="text1"/>
          <w:shd w:val="clear" w:color="auto" w:fill="FFFFFF"/>
        </w:rPr>
      </w:pPr>
      <w:r w:rsidRPr="00815CDA">
        <w:rPr>
          <w:rFonts w:ascii="Abadi MT Condensed Light" w:hAnsi="Abadi MT Condensed Light" w:cs="Arial"/>
          <w:color w:val="000000" w:themeColor="text1"/>
          <w:shd w:val="clear" w:color="auto" w:fill="FFFFFF"/>
        </w:rPr>
        <w:t xml:space="preserve">El yacimiento de </w:t>
      </w:r>
      <w:proofErr w:type="spellStart"/>
      <w:r w:rsidRPr="00815CDA">
        <w:rPr>
          <w:rFonts w:ascii="Abadi MT Condensed Light" w:hAnsi="Abadi MT Condensed Light" w:cs="Arial"/>
          <w:color w:val="000000" w:themeColor="text1"/>
          <w:shd w:val="clear" w:color="auto" w:fill="FFFFFF"/>
        </w:rPr>
        <w:t>Noheda</w:t>
      </w:r>
      <w:proofErr w:type="spellEnd"/>
      <w:r w:rsidRPr="00815CDA">
        <w:rPr>
          <w:rFonts w:ascii="Abadi MT Condensed Light" w:hAnsi="Abadi MT Condensed Light" w:cs="Arial"/>
          <w:color w:val="000000" w:themeColor="text1"/>
          <w:shd w:val="clear" w:color="auto" w:fill="FFFFFF"/>
        </w:rPr>
        <w:t xml:space="preserve"> es  una villa romana de los siglos I a.C.-VI d. C., situad</w:t>
      </w:r>
      <w:r w:rsidR="00815CDA">
        <w:rPr>
          <w:rFonts w:ascii="Abadi MT Condensed Light" w:hAnsi="Abadi MT Condensed Light" w:cs="Arial"/>
          <w:color w:val="000000" w:themeColor="text1"/>
          <w:shd w:val="clear" w:color="auto" w:fill="FFFFFF"/>
        </w:rPr>
        <w:t>o</w:t>
      </w:r>
      <w:r w:rsidRPr="00815CDA">
        <w:rPr>
          <w:rFonts w:ascii="Abadi MT Condensed Light" w:hAnsi="Abadi MT Condensed Light" w:cs="Arial"/>
          <w:color w:val="000000" w:themeColor="text1"/>
          <w:shd w:val="clear" w:color="auto" w:fill="FFFFFF"/>
        </w:rPr>
        <w:t xml:space="preserve"> en la parte central de la Península Ibérica a apenas 18 kilómetros de la ciudad de Cuenca</w:t>
      </w:r>
      <w:r w:rsidR="00815CDA">
        <w:rPr>
          <w:rFonts w:ascii="Abadi MT Condensed Light" w:hAnsi="Abadi MT Condensed Light" w:cs="Arial"/>
          <w:color w:val="000000" w:themeColor="text1"/>
          <w:shd w:val="clear" w:color="auto" w:fill="FFFFFF"/>
        </w:rPr>
        <w:t xml:space="preserve"> y</w:t>
      </w:r>
      <w:r w:rsidRPr="00815CDA">
        <w:rPr>
          <w:rFonts w:ascii="Abadi MT Condensed Light" w:hAnsi="Abadi MT Condensed Light" w:cs="Arial"/>
          <w:color w:val="000000" w:themeColor="text1"/>
          <w:shd w:val="clear" w:color="auto" w:fill="FFFFFF"/>
        </w:rPr>
        <w:t xml:space="preserve"> a escasos 500 metros de la pedanía de </w:t>
      </w:r>
      <w:proofErr w:type="spellStart"/>
      <w:r w:rsidRPr="00815CDA">
        <w:rPr>
          <w:rFonts w:ascii="Abadi MT Condensed Light" w:hAnsi="Abadi MT Condensed Light" w:cs="Arial"/>
          <w:color w:val="000000" w:themeColor="text1"/>
          <w:shd w:val="clear" w:color="auto" w:fill="FFFFFF"/>
        </w:rPr>
        <w:t>Noheda</w:t>
      </w:r>
      <w:proofErr w:type="spellEnd"/>
      <w:r w:rsidRPr="00815CDA">
        <w:rPr>
          <w:rFonts w:ascii="Abadi MT Condensed Light" w:hAnsi="Abadi MT Condensed Light" w:cs="Arial"/>
          <w:color w:val="000000" w:themeColor="text1"/>
          <w:shd w:val="clear" w:color="auto" w:fill="FFFFFF"/>
        </w:rPr>
        <w:t xml:space="preserve">. Está además próximo a las </w:t>
      </w:r>
      <w:r w:rsidR="00815CDA">
        <w:rPr>
          <w:rFonts w:ascii="Abadi MT Condensed Light" w:hAnsi="Abadi MT Condensed Light" w:cs="Arial"/>
          <w:color w:val="000000" w:themeColor="text1"/>
          <w:shd w:val="clear" w:color="auto" w:fill="FFFFFF"/>
        </w:rPr>
        <w:t xml:space="preserve">importantes </w:t>
      </w:r>
      <w:r w:rsidRPr="00815CDA">
        <w:rPr>
          <w:rFonts w:ascii="Abadi MT Condensed Light" w:hAnsi="Abadi MT Condensed Light" w:cs="Arial"/>
          <w:color w:val="000000" w:themeColor="text1"/>
          <w:shd w:val="clear" w:color="auto" w:fill="FFFFFF"/>
        </w:rPr>
        <w:t xml:space="preserve">ciudades </w:t>
      </w:r>
      <w:r w:rsidR="00815CDA">
        <w:rPr>
          <w:rFonts w:ascii="Abadi MT Condensed Light" w:hAnsi="Abadi MT Condensed Light" w:cs="Arial"/>
          <w:color w:val="000000" w:themeColor="text1"/>
          <w:shd w:val="clear" w:color="auto" w:fill="FFFFFF"/>
        </w:rPr>
        <w:t>romanas d</w:t>
      </w:r>
      <w:r w:rsidRPr="00815CDA">
        <w:rPr>
          <w:rFonts w:ascii="Abadi MT Condensed Light" w:hAnsi="Abadi MT Condensed Light" w:cs="Arial"/>
          <w:color w:val="000000" w:themeColor="text1"/>
          <w:shd w:val="clear" w:color="auto" w:fill="FFFFFF"/>
        </w:rPr>
        <w:t xml:space="preserve">e </w:t>
      </w:r>
      <w:proofErr w:type="spellStart"/>
      <w:r w:rsidRPr="00815CDA">
        <w:rPr>
          <w:rFonts w:ascii="Abadi MT Condensed Light" w:hAnsi="Abadi MT Condensed Light" w:cs="Arial"/>
          <w:color w:val="000000" w:themeColor="text1"/>
          <w:shd w:val="clear" w:color="auto" w:fill="FFFFFF"/>
        </w:rPr>
        <w:t>Segóbriga</w:t>
      </w:r>
      <w:proofErr w:type="spellEnd"/>
      <w:r w:rsidRPr="00815CDA">
        <w:rPr>
          <w:rFonts w:ascii="Abadi MT Condensed Light" w:hAnsi="Abadi MT Condensed Light" w:cs="Arial"/>
          <w:color w:val="000000" w:themeColor="text1"/>
          <w:shd w:val="clear" w:color="auto" w:fill="FFFFFF"/>
        </w:rPr>
        <w:t xml:space="preserve"> (58 km), </w:t>
      </w:r>
      <w:proofErr w:type="spellStart"/>
      <w:r w:rsidRPr="00815CDA">
        <w:rPr>
          <w:rFonts w:ascii="Abadi MT Condensed Light" w:hAnsi="Abadi MT Condensed Light" w:cs="Arial"/>
          <w:color w:val="000000" w:themeColor="text1"/>
          <w:shd w:val="clear" w:color="auto" w:fill="FFFFFF"/>
        </w:rPr>
        <w:t>Ercávica</w:t>
      </w:r>
      <w:proofErr w:type="spellEnd"/>
      <w:r w:rsidRPr="00815CDA">
        <w:rPr>
          <w:rFonts w:ascii="Abadi MT Condensed Light" w:hAnsi="Abadi MT Condensed Light" w:cs="Arial"/>
          <w:color w:val="000000" w:themeColor="text1"/>
          <w:shd w:val="clear" w:color="auto" w:fill="FFFFFF"/>
        </w:rPr>
        <w:t xml:space="preserve"> (44,5 km) y Valeria (43,5 km). </w:t>
      </w:r>
      <w:r w:rsidRPr="00815CDA">
        <w:rPr>
          <w:rFonts w:ascii="Abadi MT Condensed Light" w:eastAsia="Times New Roman" w:hAnsi="Abadi MT Condensed Light" w:cs="Times New Roman"/>
          <w:color w:val="000000" w:themeColor="text1"/>
          <w:lang w:eastAsia="es-ES"/>
        </w:rPr>
        <w:t>Su descubrimiento se produjo en 1984, de forma fortuita, durante unas labores de labranza.</w:t>
      </w:r>
    </w:p>
    <w:p w:rsidR="00743296" w:rsidRPr="00815CDA" w:rsidRDefault="00815CDA" w:rsidP="00743296">
      <w:pPr>
        <w:shd w:val="clear" w:color="auto" w:fill="FFFFFF"/>
        <w:spacing w:after="120" w:line="240" w:lineRule="auto"/>
        <w:ind w:firstLine="284"/>
        <w:jc w:val="both"/>
        <w:textAlignment w:val="baseline"/>
        <w:rPr>
          <w:rFonts w:ascii="Abadi MT Condensed Light" w:hAnsi="Abadi MT Condensed Light" w:cs="Arial"/>
          <w:color w:val="000000" w:themeColor="text1"/>
          <w:shd w:val="clear" w:color="auto" w:fill="FFFFFF"/>
        </w:rPr>
      </w:pPr>
      <w:proofErr w:type="spellStart"/>
      <w:r>
        <w:rPr>
          <w:rFonts w:ascii="Abadi MT Condensed Light" w:hAnsi="Abadi MT Condensed Light" w:cs="Arial"/>
          <w:color w:val="000000" w:themeColor="text1"/>
          <w:shd w:val="clear" w:color="auto" w:fill="FFFFFF"/>
        </w:rPr>
        <w:t>Noheda</w:t>
      </w:r>
      <w:proofErr w:type="spellEnd"/>
      <w:r>
        <w:rPr>
          <w:rFonts w:ascii="Abadi MT Condensed Light" w:hAnsi="Abadi MT Condensed Light" w:cs="Arial"/>
          <w:color w:val="000000" w:themeColor="text1"/>
          <w:shd w:val="clear" w:color="auto" w:fill="FFFFFF"/>
        </w:rPr>
        <w:t xml:space="preserve"> e</w:t>
      </w:r>
      <w:r w:rsidR="00743296" w:rsidRPr="00815CDA">
        <w:rPr>
          <w:rFonts w:ascii="Abadi MT Condensed Light" w:hAnsi="Abadi MT Condensed Light" w:cs="Arial"/>
          <w:color w:val="000000" w:themeColor="text1"/>
          <w:shd w:val="clear" w:color="auto" w:fill="FFFFFF"/>
        </w:rPr>
        <w:t xml:space="preserve">s conocida internacionalmente por albergar </w:t>
      </w:r>
      <w:r w:rsidR="00743296" w:rsidRPr="00784468">
        <w:rPr>
          <w:rFonts w:ascii="Abadi MT Condensed Light" w:hAnsi="Abadi MT Condensed Light" w:cs="Arial"/>
          <w:color w:val="000000" w:themeColor="text1"/>
          <w:u w:val="single"/>
          <w:shd w:val="clear" w:color="auto" w:fill="FFFFFF"/>
        </w:rPr>
        <w:t>el mosaico figurativo más espectacular de todo el Imperio</w:t>
      </w:r>
      <w:r w:rsidR="00743296" w:rsidRPr="00815CDA">
        <w:rPr>
          <w:rFonts w:ascii="Abadi MT Condensed Light" w:hAnsi="Abadi MT Condensed Light" w:cs="Arial"/>
          <w:color w:val="000000" w:themeColor="text1"/>
          <w:shd w:val="clear" w:color="auto" w:fill="FFFFFF"/>
        </w:rPr>
        <w:t>, además de ser e</w:t>
      </w:r>
      <w:r w:rsidR="00743296" w:rsidRPr="00815CDA">
        <w:rPr>
          <w:rFonts w:ascii="Abadi MT Condensed Light" w:eastAsia="Times New Roman" w:hAnsi="Abadi MT Condensed Light" w:cs="Times New Roman"/>
          <w:color w:val="000000" w:themeColor="text1"/>
          <w:lang w:eastAsia="es-ES"/>
        </w:rPr>
        <w:t>l más grande de España, 231 m</w:t>
      </w:r>
      <w:r w:rsidR="00743296" w:rsidRPr="00815CDA">
        <w:rPr>
          <w:rFonts w:ascii="Abadi MT Condensed Light" w:eastAsia="Times New Roman" w:hAnsi="Abadi MT Condensed Light" w:cs="Times New Roman"/>
          <w:color w:val="000000" w:themeColor="text1"/>
          <w:vertAlign w:val="superscript"/>
          <w:lang w:eastAsia="es-ES"/>
        </w:rPr>
        <w:t>2</w:t>
      </w:r>
      <w:r w:rsidR="00743296" w:rsidRPr="00815CDA">
        <w:rPr>
          <w:rFonts w:ascii="Abadi MT Condensed Light" w:eastAsia="Times New Roman" w:hAnsi="Abadi MT Condensed Light" w:cs="Times New Roman"/>
          <w:color w:val="000000" w:themeColor="text1"/>
          <w:lang w:eastAsia="es-ES"/>
        </w:rPr>
        <w:t xml:space="preserve">. Destaca la calidad artística de los cinco pasajes que contiene. Dos </w:t>
      </w:r>
      <w:r>
        <w:rPr>
          <w:rFonts w:ascii="Abadi MT Condensed Light" w:eastAsia="Times New Roman" w:hAnsi="Abadi MT Condensed Light" w:cs="Times New Roman"/>
          <w:color w:val="000000" w:themeColor="text1"/>
          <w:lang w:eastAsia="es-ES"/>
        </w:rPr>
        <w:t xml:space="preserve">de ellos </w:t>
      </w:r>
      <w:r w:rsidR="00743296" w:rsidRPr="00815CDA">
        <w:rPr>
          <w:rFonts w:ascii="Abadi MT Condensed Light" w:eastAsia="Times New Roman" w:hAnsi="Abadi MT Condensed Light" w:cs="Times New Roman"/>
          <w:color w:val="000000" w:themeColor="text1"/>
          <w:lang w:eastAsia="es-ES"/>
        </w:rPr>
        <w:t xml:space="preserve">muestran una pantomima representando una obra. </w:t>
      </w:r>
      <w:r w:rsidR="00743296" w:rsidRPr="00815CDA">
        <w:rPr>
          <w:rFonts w:ascii="Abadi MT Condensed Light" w:hAnsi="Abadi MT Condensed Light" w:cs="Arial"/>
          <w:color w:val="000000" w:themeColor="text1"/>
          <w:shd w:val="clear" w:color="auto" w:fill="FFFFFF"/>
        </w:rPr>
        <w:t xml:space="preserve"> </w:t>
      </w:r>
    </w:p>
    <w:p w:rsidR="00743296" w:rsidRPr="00815CDA" w:rsidRDefault="00743296" w:rsidP="00743296">
      <w:pPr>
        <w:shd w:val="clear" w:color="auto" w:fill="FFFFFF"/>
        <w:spacing w:after="120" w:line="240" w:lineRule="auto"/>
        <w:ind w:firstLine="284"/>
        <w:jc w:val="both"/>
        <w:textAlignment w:val="baseline"/>
        <w:rPr>
          <w:rFonts w:ascii="Abadi MT Condensed Light" w:eastAsia="Times New Roman" w:hAnsi="Abadi MT Condensed Light" w:cs="Times New Roman"/>
          <w:color w:val="000000" w:themeColor="text1"/>
          <w:lang w:eastAsia="es-ES"/>
        </w:rPr>
      </w:pPr>
      <w:r w:rsidRPr="00815CDA">
        <w:rPr>
          <w:rFonts w:ascii="Abadi MT Condensed Light" w:eastAsia="Times New Roman" w:hAnsi="Abadi MT Condensed Light" w:cs="Times New Roman"/>
          <w:color w:val="000000" w:themeColor="text1"/>
          <w:lang w:eastAsia="es-ES"/>
        </w:rPr>
        <w:t xml:space="preserve">Se trata de una villa </w:t>
      </w:r>
      <w:proofErr w:type="spellStart"/>
      <w:r w:rsidRPr="00815CDA">
        <w:rPr>
          <w:rFonts w:ascii="Abadi MT Condensed Light" w:eastAsia="Times New Roman" w:hAnsi="Abadi MT Condensed Light" w:cs="Times New Roman"/>
          <w:color w:val="000000" w:themeColor="text1"/>
          <w:lang w:eastAsia="es-ES"/>
        </w:rPr>
        <w:t>tardorromana</w:t>
      </w:r>
      <w:proofErr w:type="spellEnd"/>
      <w:r w:rsidRPr="00815CDA">
        <w:rPr>
          <w:rFonts w:ascii="Abadi MT Condensed Light" w:eastAsia="Times New Roman" w:hAnsi="Abadi MT Condensed Light" w:cs="Times New Roman"/>
          <w:color w:val="000000" w:themeColor="text1"/>
          <w:lang w:eastAsia="es-ES"/>
        </w:rPr>
        <w:t>, según los arqueólogos habitada entre los siglos IV y V. Típica</w:t>
      </w:r>
      <w:r w:rsidR="00815CDA">
        <w:rPr>
          <w:rFonts w:ascii="Abadi MT Condensed Light" w:eastAsia="Times New Roman" w:hAnsi="Abadi MT Condensed Light" w:cs="Times New Roman"/>
          <w:color w:val="000000" w:themeColor="text1"/>
          <w:lang w:eastAsia="es-ES"/>
        </w:rPr>
        <w:t>. Es una típica</w:t>
      </w:r>
      <w:r w:rsidRPr="00815CDA">
        <w:rPr>
          <w:rFonts w:ascii="Abadi MT Condensed Light" w:eastAsia="Times New Roman" w:hAnsi="Abadi MT Condensed Light" w:cs="Times New Roman"/>
          <w:color w:val="000000" w:themeColor="text1"/>
          <w:lang w:eastAsia="es-ES"/>
        </w:rPr>
        <w:t xml:space="preserve"> villa </w:t>
      </w:r>
      <w:proofErr w:type="spellStart"/>
      <w:r w:rsidRPr="00815CDA">
        <w:rPr>
          <w:rFonts w:ascii="Abadi MT Condensed Light" w:eastAsia="Times New Roman" w:hAnsi="Abadi MT Condensed Light" w:cs="Times New Roman"/>
          <w:color w:val="000000" w:themeColor="text1"/>
          <w:lang w:eastAsia="es-ES"/>
        </w:rPr>
        <w:t>vitrubiana</w:t>
      </w:r>
      <w:proofErr w:type="spellEnd"/>
      <w:r w:rsidRPr="00815CDA">
        <w:rPr>
          <w:rFonts w:ascii="Abadi MT Condensed Light" w:eastAsia="Times New Roman" w:hAnsi="Abadi MT Condensed Light" w:cs="Times New Roman"/>
          <w:color w:val="000000" w:themeColor="text1"/>
          <w:lang w:eastAsia="es-ES"/>
        </w:rPr>
        <w:t xml:space="preserve"> inserta en una finca de explotación agropecuaria (</w:t>
      </w:r>
      <w:proofErr w:type="spellStart"/>
      <w:r w:rsidRPr="00815CDA">
        <w:rPr>
          <w:rFonts w:ascii="Abadi MT Condensed Light" w:eastAsia="Times New Roman" w:hAnsi="Abadi MT Condensed Light" w:cs="Times New Roman"/>
          <w:i/>
          <w:color w:val="000000" w:themeColor="text1"/>
          <w:lang w:eastAsia="es-ES"/>
        </w:rPr>
        <w:t>fundus</w:t>
      </w:r>
      <w:proofErr w:type="spellEnd"/>
      <w:r w:rsidRPr="00815CDA">
        <w:rPr>
          <w:rFonts w:ascii="Abadi MT Condensed Light" w:eastAsia="Times New Roman" w:hAnsi="Abadi MT Condensed Light" w:cs="Times New Roman"/>
          <w:color w:val="000000" w:themeColor="text1"/>
          <w:lang w:eastAsia="es-ES"/>
        </w:rPr>
        <w:t xml:space="preserve">). El complejo constructivo </w:t>
      </w:r>
      <w:r w:rsidR="00815CDA">
        <w:rPr>
          <w:rFonts w:ascii="Abadi MT Condensed Light" w:eastAsia="Times New Roman" w:hAnsi="Abadi MT Condensed Light" w:cs="Times New Roman"/>
          <w:color w:val="000000" w:themeColor="text1"/>
          <w:lang w:eastAsia="es-ES"/>
        </w:rPr>
        <w:t xml:space="preserve">consta </w:t>
      </w:r>
      <w:proofErr w:type="spellStart"/>
      <w:r w:rsidR="00815CDA">
        <w:rPr>
          <w:rFonts w:ascii="Abadi MT Condensed Light" w:eastAsia="Times New Roman" w:hAnsi="Abadi MT Condensed Light" w:cs="Times New Roman"/>
          <w:color w:val="000000" w:themeColor="text1"/>
          <w:lang w:eastAsia="es-ES"/>
        </w:rPr>
        <w:t>de</w:t>
      </w:r>
      <w:r w:rsidRPr="00815CDA">
        <w:rPr>
          <w:rFonts w:ascii="Abadi MT Condensed Light" w:eastAsia="Times New Roman" w:hAnsi="Abadi MT Condensed Light" w:cs="Times New Roman"/>
          <w:color w:val="000000" w:themeColor="text1"/>
          <w:lang w:eastAsia="es-ES"/>
        </w:rPr>
        <w:t>tres</w:t>
      </w:r>
      <w:proofErr w:type="spellEnd"/>
      <w:r w:rsidRPr="00815CDA">
        <w:rPr>
          <w:rFonts w:ascii="Abadi MT Condensed Light" w:eastAsia="Times New Roman" w:hAnsi="Abadi MT Condensed Light" w:cs="Times New Roman"/>
          <w:color w:val="000000" w:themeColor="text1"/>
          <w:lang w:eastAsia="es-ES"/>
        </w:rPr>
        <w:t xml:space="preserve"> partes, la </w:t>
      </w:r>
      <w:proofErr w:type="spellStart"/>
      <w:r w:rsidRPr="00815CDA">
        <w:rPr>
          <w:rFonts w:ascii="Abadi MT Condensed Light" w:eastAsia="Times New Roman" w:hAnsi="Abadi MT Condensed Light" w:cs="Times New Roman"/>
          <w:b/>
          <w:i/>
          <w:color w:val="000000" w:themeColor="text1"/>
          <w:lang w:eastAsia="es-ES"/>
        </w:rPr>
        <w:t>pars</w:t>
      </w:r>
      <w:proofErr w:type="spellEnd"/>
      <w:r w:rsidRPr="00815CDA">
        <w:rPr>
          <w:rFonts w:ascii="Abadi MT Condensed Light" w:eastAsia="Times New Roman" w:hAnsi="Abadi MT Condensed Light" w:cs="Times New Roman"/>
          <w:b/>
          <w:i/>
          <w:color w:val="000000" w:themeColor="text1"/>
          <w:lang w:eastAsia="es-ES"/>
        </w:rPr>
        <w:t xml:space="preserve"> urbana</w:t>
      </w:r>
      <w:r w:rsidRPr="00815CDA">
        <w:rPr>
          <w:rFonts w:ascii="Abadi MT Condensed Light" w:eastAsia="Times New Roman" w:hAnsi="Abadi MT Condensed Light" w:cs="Times New Roman"/>
          <w:color w:val="000000" w:themeColor="text1"/>
          <w:lang w:eastAsia="es-ES"/>
        </w:rPr>
        <w:t xml:space="preserve"> reservada al </w:t>
      </w:r>
      <w:proofErr w:type="spellStart"/>
      <w:r w:rsidRPr="00815CDA">
        <w:rPr>
          <w:rFonts w:ascii="Abadi MT Condensed Light" w:eastAsia="Times New Roman" w:hAnsi="Abadi MT Condensed Light" w:cs="Times New Roman"/>
          <w:i/>
          <w:color w:val="000000" w:themeColor="text1"/>
          <w:lang w:eastAsia="es-ES"/>
        </w:rPr>
        <w:t>dóminus</w:t>
      </w:r>
      <w:proofErr w:type="spellEnd"/>
      <w:r w:rsidRPr="00815CDA">
        <w:rPr>
          <w:rFonts w:ascii="Abadi MT Condensed Light" w:eastAsia="Times New Roman" w:hAnsi="Abadi MT Condensed Light" w:cs="Times New Roman"/>
          <w:color w:val="000000" w:themeColor="text1"/>
          <w:lang w:eastAsia="es-ES"/>
        </w:rPr>
        <w:t xml:space="preserve">, la </w:t>
      </w:r>
      <w:proofErr w:type="spellStart"/>
      <w:r w:rsidRPr="00815CDA">
        <w:rPr>
          <w:rFonts w:ascii="Abadi MT Condensed Light" w:eastAsia="Times New Roman" w:hAnsi="Abadi MT Condensed Light" w:cs="Times New Roman"/>
          <w:b/>
          <w:i/>
          <w:color w:val="000000" w:themeColor="text1"/>
          <w:lang w:eastAsia="es-ES"/>
        </w:rPr>
        <w:t>pars</w:t>
      </w:r>
      <w:proofErr w:type="spellEnd"/>
      <w:r w:rsidRPr="00815CDA">
        <w:rPr>
          <w:rFonts w:ascii="Abadi MT Condensed Light" w:eastAsia="Times New Roman" w:hAnsi="Abadi MT Condensed Light" w:cs="Times New Roman"/>
          <w:b/>
          <w:i/>
          <w:color w:val="000000" w:themeColor="text1"/>
          <w:lang w:eastAsia="es-ES"/>
        </w:rPr>
        <w:t xml:space="preserve"> rustica</w:t>
      </w:r>
      <w:r w:rsidRPr="00815CDA">
        <w:rPr>
          <w:rFonts w:ascii="Abadi MT Condensed Light" w:eastAsia="Times New Roman" w:hAnsi="Abadi MT Condensed Light" w:cs="Times New Roman"/>
          <w:color w:val="000000" w:themeColor="text1"/>
          <w:lang w:eastAsia="es-ES"/>
        </w:rPr>
        <w:t xml:space="preserve"> destinada a los trabajadores y la </w:t>
      </w:r>
      <w:proofErr w:type="spellStart"/>
      <w:r w:rsidRPr="00815CDA">
        <w:rPr>
          <w:rFonts w:ascii="Abadi MT Condensed Light" w:eastAsia="Times New Roman" w:hAnsi="Abadi MT Condensed Light" w:cs="Times New Roman"/>
          <w:b/>
          <w:i/>
          <w:color w:val="000000" w:themeColor="text1"/>
          <w:lang w:eastAsia="es-ES"/>
        </w:rPr>
        <w:t>pars</w:t>
      </w:r>
      <w:proofErr w:type="spellEnd"/>
      <w:r w:rsidRPr="00815CDA">
        <w:rPr>
          <w:rFonts w:ascii="Abadi MT Condensed Light" w:eastAsia="Times New Roman" w:hAnsi="Abadi MT Condensed Light" w:cs="Times New Roman"/>
          <w:b/>
          <w:i/>
          <w:color w:val="000000" w:themeColor="text1"/>
          <w:lang w:eastAsia="es-ES"/>
        </w:rPr>
        <w:t xml:space="preserve"> fructuaria</w:t>
      </w:r>
      <w:r w:rsidRPr="00815CDA">
        <w:rPr>
          <w:rFonts w:ascii="Abadi MT Condensed Light" w:eastAsia="Times New Roman" w:hAnsi="Abadi MT Condensed Light" w:cs="Times New Roman"/>
          <w:color w:val="000000" w:themeColor="text1"/>
          <w:lang w:eastAsia="es-ES"/>
        </w:rPr>
        <w:t xml:space="preserve"> reservada a los edificios necesarios para la elaboración</w:t>
      </w:r>
      <w:r w:rsidR="00815CDA">
        <w:rPr>
          <w:rFonts w:ascii="Abadi MT Condensed Light" w:eastAsia="Times New Roman" w:hAnsi="Abadi MT Condensed Light" w:cs="Times New Roman"/>
          <w:color w:val="000000" w:themeColor="text1"/>
          <w:lang w:eastAsia="es-ES"/>
        </w:rPr>
        <w:t xml:space="preserve"> y transformación</w:t>
      </w:r>
      <w:r w:rsidRPr="00815CDA">
        <w:rPr>
          <w:rFonts w:ascii="Abadi MT Condensed Light" w:eastAsia="Times New Roman" w:hAnsi="Abadi MT Condensed Light" w:cs="Times New Roman"/>
          <w:color w:val="000000" w:themeColor="text1"/>
          <w:lang w:eastAsia="es-ES"/>
        </w:rPr>
        <w:t xml:space="preserve"> de los productos obtenidos del </w:t>
      </w:r>
      <w:proofErr w:type="spellStart"/>
      <w:r w:rsidRPr="00815CDA">
        <w:rPr>
          <w:rFonts w:ascii="Abadi MT Condensed Light" w:eastAsia="Times New Roman" w:hAnsi="Abadi MT Condensed Light" w:cs="Times New Roman"/>
          <w:i/>
          <w:color w:val="000000" w:themeColor="text1"/>
          <w:lang w:eastAsia="es-ES"/>
        </w:rPr>
        <w:t>fundus</w:t>
      </w:r>
      <w:proofErr w:type="spellEnd"/>
      <w:r w:rsidRPr="00815CDA">
        <w:rPr>
          <w:rFonts w:ascii="Abadi MT Condensed Light" w:eastAsia="Times New Roman" w:hAnsi="Abadi MT Condensed Light" w:cs="Times New Roman"/>
          <w:color w:val="000000" w:themeColor="text1"/>
          <w:lang w:eastAsia="es-ES"/>
        </w:rPr>
        <w:t xml:space="preserve">. Próximo a la villa se halla el </w:t>
      </w:r>
      <w:r w:rsidRPr="00784468">
        <w:rPr>
          <w:rFonts w:ascii="Abadi MT Condensed Light" w:eastAsia="Times New Roman" w:hAnsi="Abadi MT Condensed Light" w:cs="Times New Roman"/>
          <w:color w:val="000000" w:themeColor="text1"/>
          <w:u w:val="single"/>
          <w:lang w:eastAsia="es-ES"/>
        </w:rPr>
        <w:t>complejo termal de unos 900 m</w:t>
      </w:r>
      <w:r w:rsidRPr="00784468">
        <w:rPr>
          <w:rFonts w:ascii="Abadi MT Condensed Light" w:eastAsia="Times New Roman" w:hAnsi="Abadi MT Condensed Light" w:cs="Times New Roman"/>
          <w:color w:val="000000" w:themeColor="text1"/>
          <w:u w:val="single"/>
          <w:vertAlign w:val="superscript"/>
          <w:lang w:eastAsia="es-ES"/>
        </w:rPr>
        <w:t>2</w:t>
      </w:r>
      <w:r w:rsidRPr="00815CDA">
        <w:rPr>
          <w:rFonts w:ascii="Abadi MT Condensed Light" w:eastAsia="Times New Roman" w:hAnsi="Abadi MT Condensed Light" w:cs="Times New Roman"/>
          <w:color w:val="000000" w:themeColor="text1"/>
          <w:lang w:eastAsia="es-ES"/>
        </w:rPr>
        <w:t>.</w:t>
      </w:r>
    </w:p>
    <w:p w:rsidR="00743296" w:rsidRPr="00815CDA" w:rsidRDefault="00743296" w:rsidP="00743296">
      <w:pPr>
        <w:shd w:val="clear" w:color="auto" w:fill="FFFFFF"/>
        <w:spacing w:after="120" w:line="240" w:lineRule="auto"/>
        <w:ind w:firstLine="284"/>
        <w:jc w:val="both"/>
        <w:textAlignment w:val="baseline"/>
        <w:rPr>
          <w:rFonts w:ascii="Abadi MT Condensed Light" w:eastAsia="Times New Roman" w:hAnsi="Abadi MT Condensed Light" w:cs="Times New Roman"/>
          <w:color w:val="000000" w:themeColor="text1"/>
          <w:lang w:eastAsia="es-ES"/>
        </w:rPr>
      </w:pPr>
      <w:r w:rsidRPr="00815CDA">
        <w:rPr>
          <w:rFonts w:ascii="Abadi MT Condensed Light" w:eastAsia="Times New Roman" w:hAnsi="Abadi MT Condensed Light" w:cs="Times New Roman"/>
          <w:color w:val="000000" w:themeColor="text1"/>
          <w:lang w:eastAsia="es-ES"/>
        </w:rPr>
        <w:t xml:space="preserve">En octubre de 2018, se descubrió el </w:t>
      </w:r>
      <w:r w:rsidRPr="00815CDA">
        <w:rPr>
          <w:rFonts w:ascii="Abadi MT Condensed Light" w:eastAsia="Times New Roman" w:hAnsi="Abadi MT Condensed Light" w:cs="Times New Roman"/>
          <w:color w:val="000000" w:themeColor="text1"/>
          <w:u w:val="single"/>
          <w:lang w:eastAsia="es-ES"/>
        </w:rPr>
        <w:t>salón de recepción más grande del Imperio Romano</w:t>
      </w:r>
      <w:r w:rsidRPr="00815CDA">
        <w:rPr>
          <w:rFonts w:ascii="Abadi MT Condensed Light" w:eastAsia="Times New Roman" w:hAnsi="Abadi MT Condensed Light" w:cs="Times New Roman"/>
          <w:color w:val="000000" w:themeColor="text1"/>
          <w:lang w:eastAsia="es-ES"/>
        </w:rPr>
        <w:t xml:space="preserve"> (750 m</w:t>
      </w:r>
      <w:r w:rsidRPr="00815CDA">
        <w:rPr>
          <w:rFonts w:ascii="Abadi MT Condensed Light" w:eastAsia="Times New Roman" w:hAnsi="Abadi MT Condensed Light" w:cs="Times New Roman"/>
          <w:color w:val="000000" w:themeColor="text1"/>
          <w:vertAlign w:val="superscript"/>
          <w:lang w:eastAsia="es-ES"/>
        </w:rPr>
        <w:t>2</w:t>
      </w:r>
      <w:r w:rsidRPr="00815CDA">
        <w:rPr>
          <w:rFonts w:ascii="Abadi MT Condensed Light" w:eastAsia="Times New Roman" w:hAnsi="Abadi MT Condensed Light" w:cs="Times New Roman"/>
          <w:color w:val="000000" w:themeColor="text1"/>
          <w:lang w:eastAsia="es-ES"/>
        </w:rPr>
        <w:t>. También se han obtenido los primeros  datos para conocer la reconstrucción y evolución de la fauna y la dieta de los habitantes de la villa.</w:t>
      </w:r>
    </w:p>
    <w:p w:rsidR="00743296" w:rsidRPr="00815CDA" w:rsidRDefault="00743296" w:rsidP="00743296">
      <w:pPr>
        <w:shd w:val="clear" w:color="auto" w:fill="FFFFFF"/>
        <w:spacing w:after="120" w:line="240" w:lineRule="auto"/>
        <w:ind w:firstLine="284"/>
        <w:jc w:val="both"/>
        <w:textAlignment w:val="baseline"/>
        <w:rPr>
          <w:rFonts w:ascii="Abadi MT Condensed Light" w:eastAsia="Times New Roman" w:hAnsi="Abadi MT Condensed Light" w:cs="Times New Roman"/>
          <w:color w:val="000000" w:themeColor="text1"/>
          <w:lang w:eastAsia="es-ES"/>
        </w:rPr>
      </w:pPr>
      <w:r w:rsidRPr="00815CDA">
        <w:rPr>
          <w:rFonts w:ascii="Abadi MT Condensed Light" w:eastAsia="Times New Roman" w:hAnsi="Abadi MT Condensed Light" w:cs="Times New Roman"/>
          <w:color w:val="000000" w:themeColor="text1"/>
          <w:lang w:eastAsia="es-ES"/>
        </w:rPr>
        <w:t>El sistema constructivo de la villa se basa en la ejecución de tres terrazas artificiales. En la terraza inferior se ha encontrado un ‘</w:t>
      </w:r>
      <w:proofErr w:type="spellStart"/>
      <w:r w:rsidRPr="00815CDA">
        <w:rPr>
          <w:rFonts w:ascii="Abadi MT Condensed Light" w:eastAsia="Times New Roman" w:hAnsi="Abadi MT Condensed Light" w:cs="Times New Roman"/>
          <w:i/>
          <w:color w:val="000000" w:themeColor="text1"/>
          <w:lang w:eastAsia="es-ES"/>
        </w:rPr>
        <w:t>peristyla</w:t>
      </w:r>
      <w:proofErr w:type="spellEnd"/>
      <w:r w:rsidRPr="00815CDA">
        <w:rPr>
          <w:rFonts w:ascii="Abadi MT Condensed Light" w:eastAsia="Times New Roman" w:hAnsi="Abadi MT Condensed Light" w:cs="Times New Roman"/>
          <w:i/>
          <w:color w:val="000000" w:themeColor="text1"/>
          <w:lang w:eastAsia="es-ES"/>
        </w:rPr>
        <w:t>’</w:t>
      </w:r>
      <w:r w:rsidRPr="00815CDA">
        <w:rPr>
          <w:rFonts w:ascii="Abadi MT Condensed Light" w:eastAsia="Times New Roman" w:hAnsi="Abadi MT Condensed Light" w:cs="Times New Roman"/>
          <w:color w:val="000000" w:themeColor="text1"/>
          <w:lang w:eastAsia="es-ES"/>
        </w:rPr>
        <w:t xml:space="preserve"> o patio abierto </w:t>
      </w:r>
      <w:proofErr w:type="spellStart"/>
      <w:r w:rsidRPr="00815CDA">
        <w:rPr>
          <w:rFonts w:ascii="Abadi MT Condensed Light" w:eastAsia="Times New Roman" w:hAnsi="Abadi MT Condensed Light" w:cs="Times New Roman"/>
          <w:color w:val="000000" w:themeColor="text1"/>
          <w:lang w:eastAsia="es-ES"/>
        </w:rPr>
        <w:t>columnado</w:t>
      </w:r>
      <w:proofErr w:type="spellEnd"/>
      <w:r w:rsidRPr="00815CDA">
        <w:rPr>
          <w:rFonts w:ascii="Abadi MT Condensed Light" w:eastAsia="Times New Roman" w:hAnsi="Abadi MT Condensed Light" w:cs="Times New Roman"/>
          <w:color w:val="000000" w:themeColor="text1"/>
          <w:lang w:eastAsia="es-ES"/>
        </w:rPr>
        <w:t xml:space="preserve"> con acceso a un sistema de estanques monumentales en cascada.</w:t>
      </w:r>
    </w:p>
    <w:p w:rsidR="00743296" w:rsidRPr="00815CDA" w:rsidRDefault="00743296" w:rsidP="00743296">
      <w:pPr>
        <w:shd w:val="clear" w:color="auto" w:fill="FFFFFF"/>
        <w:spacing w:after="120" w:line="240" w:lineRule="auto"/>
        <w:ind w:firstLine="284"/>
        <w:jc w:val="both"/>
        <w:textAlignment w:val="baseline"/>
        <w:rPr>
          <w:rFonts w:ascii="Abadi MT Condensed Light" w:eastAsia="Times New Roman" w:hAnsi="Abadi MT Condensed Light" w:cs="Times New Roman"/>
          <w:color w:val="000000" w:themeColor="text1"/>
          <w:lang w:eastAsia="es-ES"/>
        </w:rPr>
      </w:pPr>
      <w:r w:rsidRPr="00815CDA">
        <w:rPr>
          <w:rFonts w:ascii="Abadi MT Condensed Light" w:eastAsia="Times New Roman" w:hAnsi="Abadi MT Condensed Light" w:cs="Times New Roman"/>
          <w:color w:val="000000" w:themeColor="text1"/>
          <w:lang w:eastAsia="es-ES"/>
        </w:rPr>
        <w:t xml:space="preserve">La villa se asocia con la </w:t>
      </w:r>
      <w:proofErr w:type="spellStart"/>
      <w:r w:rsidRPr="00815CDA">
        <w:rPr>
          <w:rFonts w:ascii="Abadi MT Condensed Light" w:eastAsia="Times New Roman" w:hAnsi="Abadi MT Condensed Light" w:cs="Times New Roman"/>
          <w:i/>
          <w:color w:val="000000" w:themeColor="text1"/>
          <w:lang w:eastAsia="es-ES"/>
        </w:rPr>
        <w:t>mansio</w:t>
      </w:r>
      <w:proofErr w:type="spellEnd"/>
      <w:r w:rsidRPr="00815CDA">
        <w:rPr>
          <w:rFonts w:ascii="Abadi MT Condensed Light" w:eastAsia="Times New Roman" w:hAnsi="Abadi MT Condensed Light" w:cs="Times New Roman"/>
          <w:color w:val="000000" w:themeColor="text1"/>
          <w:lang w:eastAsia="es-ES"/>
        </w:rPr>
        <w:t xml:space="preserve"> romana de </w:t>
      </w:r>
      <w:proofErr w:type="spellStart"/>
      <w:r w:rsidRPr="00815CDA">
        <w:rPr>
          <w:rFonts w:ascii="Abadi MT Condensed Light" w:eastAsia="Times New Roman" w:hAnsi="Abadi MT Condensed Light" w:cs="Times New Roman"/>
          <w:i/>
          <w:color w:val="000000" w:themeColor="text1"/>
          <w:lang w:eastAsia="es-ES"/>
        </w:rPr>
        <w:t>Urbiaca</w:t>
      </w:r>
      <w:proofErr w:type="spellEnd"/>
      <w:r w:rsidR="00D10047">
        <w:rPr>
          <w:rStyle w:val="Refdenotaalpie"/>
          <w:rFonts w:ascii="Abadi MT Condensed Light" w:eastAsia="Times New Roman" w:hAnsi="Abadi MT Condensed Light" w:cs="Times New Roman"/>
          <w:i/>
          <w:color w:val="000000" w:themeColor="text1"/>
          <w:lang w:eastAsia="es-ES"/>
        </w:rPr>
        <w:footnoteReference w:id="1"/>
      </w:r>
      <w:r w:rsidRPr="00815CDA">
        <w:rPr>
          <w:rFonts w:ascii="Abadi MT Condensed Light" w:eastAsia="Times New Roman" w:hAnsi="Abadi MT Condensed Light" w:cs="Times New Roman"/>
          <w:color w:val="000000" w:themeColor="text1"/>
          <w:lang w:eastAsia="es-ES"/>
        </w:rPr>
        <w:t>, creyéndose que perteneció a un importante personaje en tiempo del Emperador Teodosio.</w:t>
      </w:r>
    </w:p>
    <w:p w:rsidR="00743296" w:rsidRPr="00815CDA" w:rsidRDefault="00743296" w:rsidP="00743296">
      <w:pPr>
        <w:shd w:val="clear" w:color="auto" w:fill="FFFFFF"/>
        <w:spacing w:after="120" w:line="240" w:lineRule="auto"/>
        <w:ind w:firstLine="284"/>
        <w:jc w:val="both"/>
        <w:textAlignment w:val="baseline"/>
        <w:rPr>
          <w:rFonts w:ascii="Abadi MT Condensed Light" w:eastAsia="Times New Roman" w:hAnsi="Abadi MT Condensed Light" w:cs="Times New Roman"/>
          <w:color w:val="000000" w:themeColor="text1"/>
          <w:lang w:eastAsia="es-ES"/>
        </w:rPr>
      </w:pPr>
      <w:r w:rsidRPr="00815CDA">
        <w:rPr>
          <w:rFonts w:ascii="Abadi MT Condensed Light" w:eastAsia="Times New Roman" w:hAnsi="Abadi MT Condensed Light" w:cs="Times New Roman"/>
          <w:color w:val="000000" w:themeColor="text1"/>
          <w:lang w:eastAsia="es-ES"/>
        </w:rPr>
        <w:t xml:space="preserve">Sus restos no han sido reutilizados. A la entrada de </w:t>
      </w:r>
      <w:proofErr w:type="spellStart"/>
      <w:r w:rsidRPr="00815CDA">
        <w:rPr>
          <w:rFonts w:ascii="Abadi MT Condensed Light" w:eastAsia="Times New Roman" w:hAnsi="Abadi MT Condensed Light" w:cs="Times New Roman"/>
          <w:color w:val="000000" w:themeColor="text1"/>
          <w:lang w:eastAsia="es-ES"/>
        </w:rPr>
        <w:t>Noheda</w:t>
      </w:r>
      <w:proofErr w:type="spellEnd"/>
      <w:r w:rsidRPr="00815CDA">
        <w:rPr>
          <w:rFonts w:ascii="Abadi MT Condensed Light" w:eastAsia="Times New Roman" w:hAnsi="Abadi MT Condensed Light" w:cs="Times New Roman"/>
          <w:color w:val="000000" w:themeColor="text1"/>
          <w:lang w:eastAsia="es-ES"/>
        </w:rPr>
        <w:t xml:space="preserve"> se localiza el puente romano.  </w:t>
      </w:r>
    </w:p>
    <w:p w:rsidR="00743296" w:rsidRPr="00B320B7" w:rsidRDefault="00743296" w:rsidP="00981020">
      <w:pPr>
        <w:shd w:val="clear" w:color="auto" w:fill="FFFFFF"/>
        <w:spacing w:after="120" w:line="240" w:lineRule="auto"/>
        <w:jc w:val="both"/>
        <w:textAlignment w:val="baseline"/>
        <w:rPr>
          <w:rFonts w:ascii="Abadi MT Condensed Light" w:eastAsia="Times New Roman" w:hAnsi="Abadi MT Condensed Light" w:cs="Times New Roman"/>
          <w:color w:val="222222"/>
          <w:lang w:eastAsia="es-ES"/>
        </w:rPr>
      </w:pPr>
      <w:hyperlink r:id="rId16" w:history="1">
        <w:r w:rsidRPr="00B320B7">
          <w:rPr>
            <w:rStyle w:val="Hipervnculo"/>
            <w:rFonts w:ascii="Abadi MT Condensed Light" w:eastAsia="Times New Roman" w:hAnsi="Abadi MT Condensed Light" w:cs="Times New Roman"/>
            <w:lang w:eastAsia="es-ES"/>
          </w:rPr>
          <w:t>http://www.tarraconensis.com/villa_romana_de_noheda.html</w:t>
        </w:r>
      </w:hyperlink>
      <w:r w:rsidRPr="00B320B7">
        <w:rPr>
          <w:rFonts w:ascii="Abadi MT Condensed Light" w:eastAsia="Times New Roman" w:hAnsi="Abadi MT Condensed Light" w:cs="Times New Roman"/>
          <w:color w:val="222222"/>
          <w:lang w:eastAsia="es-ES"/>
        </w:rPr>
        <w:t xml:space="preserve"> </w:t>
      </w:r>
    </w:p>
    <w:p w:rsidR="00743296" w:rsidRPr="00B320B7" w:rsidRDefault="00743296" w:rsidP="00981020">
      <w:pPr>
        <w:shd w:val="clear" w:color="auto" w:fill="FFFFFF"/>
        <w:spacing w:after="120" w:line="240" w:lineRule="auto"/>
        <w:jc w:val="both"/>
        <w:textAlignment w:val="baseline"/>
        <w:rPr>
          <w:rFonts w:ascii="Abadi MT Condensed Light" w:hAnsi="Abadi MT Condensed Light"/>
        </w:rPr>
      </w:pPr>
      <w:hyperlink r:id="rId17" w:tgtFrame="_blank" w:history="1">
        <w:r w:rsidRPr="00B320B7">
          <w:rPr>
            <w:rStyle w:val="Hipervnculo"/>
            <w:rFonts w:ascii="Abadi MT Condensed Light" w:hAnsi="Abadi MT Condensed Light" w:cs="Arial"/>
            <w:color w:val="1155CC"/>
            <w:shd w:val="clear" w:color="auto" w:fill="FFFFFF"/>
          </w:rPr>
          <w:t>https://cultura.castillalamancha.es/patrimonio/yacimientos-visitables/villa-romana-de-</w:t>
        </w:r>
        <w:r w:rsidRPr="00B320B7">
          <w:rPr>
            <w:rStyle w:val="il"/>
            <w:rFonts w:ascii="Abadi MT Condensed Light" w:hAnsi="Abadi MT Condensed Light" w:cs="Arial"/>
            <w:color w:val="1155CC"/>
            <w:u w:val="single"/>
            <w:shd w:val="clear" w:color="auto" w:fill="FFFFFF"/>
          </w:rPr>
          <w:t>noheda</w:t>
        </w:r>
      </w:hyperlink>
    </w:p>
    <w:p w:rsidR="00981020" w:rsidRDefault="00981020" w:rsidP="00981020">
      <w:pPr>
        <w:pStyle w:val="Prrafodelista"/>
        <w:jc w:val="center"/>
        <w:rPr>
          <w:rFonts w:ascii="Lucida Calligraphy" w:hAnsi="Lucida Calligraphy" w:cs="Times New Roman"/>
          <w:b/>
          <w:sz w:val="34"/>
          <w:szCs w:val="34"/>
        </w:rPr>
      </w:pPr>
    </w:p>
    <w:p w:rsidR="00815CDA" w:rsidRDefault="00815CDA" w:rsidP="00981020">
      <w:pPr>
        <w:pStyle w:val="Prrafodelista"/>
        <w:jc w:val="center"/>
        <w:rPr>
          <w:rFonts w:ascii="Franklin Gothic Medium" w:hAnsi="Franklin Gothic Medium" w:cs="Times New Roman"/>
          <w:b/>
          <w:sz w:val="32"/>
          <w:szCs w:val="32"/>
        </w:rPr>
      </w:pPr>
    </w:p>
    <w:p w:rsidR="00D10047" w:rsidRDefault="00981020" w:rsidP="00981020">
      <w:pPr>
        <w:pStyle w:val="Prrafodelista"/>
        <w:jc w:val="center"/>
        <w:rPr>
          <w:rFonts w:ascii="Franklin Gothic Medium" w:hAnsi="Franklin Gothic Medium" w:cs="Times New Roman"/>
          <w:b/>
          <w:sz w:val="32"/>
          <w:szCs w:val="32"/>
        </w:rPr>
      </w:pPr>
      <w:r w:rsidRPr="00981020">
        <w:rPr>
          <w:rFonts w:ascii="Franklin Gothic Medium" w:hAnsi="Franklin Gothic Medium" w:cs="Times New Roman"/>
          <w:b/>
          <w:sz w:val="32"/>
          <w:szCs w:val="32"/>
        </w:rPr>
        <w:t xml:space="preserve">Excursión Cultural de Convivencia al </w:t>
      </w:r>
    </w:p>
    <w:p w:rsidR="00D10047" w:rsidRDefault="00981020" w:rsidP="00981020">
      <w:pPr>
        <w:pStyle w:val="Prrafodelista"/>
        <w:jc w:val="center"/>
        <w:rPr>
          <w:rFonts w:ascii="Franklin Gothic Medium" w:hAnsi="Franklin Gothic Medium" w:cs="Times New Roman"/>
          <w:b/>
          <w:sz w:val="32"/>
          <w:szCs w:val="32"/>
        </w:rPr>
      </w:pPr>
      <w:r w:rsidRPr="00981020">
        <w:rPr>
          <w:rFonts w:ascii="Franklin Gothic Medium" w:hAnsi="Franklin Gothic Medium" w:cs="Times New Roman"/>
          <w:b/>
          <w:sz w:val="32"/>
          <w:szCs w:val="32"/>
        </w:rPr>
        <w:t>P</w:t>
      </w:r>
      <w:r w:rsidR="00D10047">
        <w:rPr>
          <w:rFonts w:ascii="Franklin Gothic Medium" w:hAnsi="Franklin Gothic Medium" w:cs="Times New Roman"/>
          <w:b/>
          <w:sz w:val="32"/>
          <w:szCs w:val="32"/>
        </w:rPr>
        <w:t xml:space="preserve">arque </w:t>
      </w:r>
      <w:r w:rsidRPr="00981020">
        <w:rPr>
          <w:rFonts w:ascii="Franklin Gothic Medium" w:hAnsi="Franklin Gothic Medium" w:cs="Times New Roman"/>
          <w:b/>
          <w:sz w:val="32"/>
          <w:szCs w:val="32"/>
        </w:rPr>
        <w:t xml:space="preserve"> Arqueológico de </w:t>
      </w:r>
      <w:proofErr w:type="spellStart"/>
      <w:r w:rsidRPr="00981020">
        <w:rPr>
          <w:rFonts w:ascii="Franklin Gothic Medium" w:hAnsi="Franklin Gothic Medium" w:cs="Times New Roman"/>
          <w:b/>
          <w:sz w:val="32"/>
          <w:szCs w:val="32"/>
        </w:rPr>
        <w:t>Segóbriga</w:t>
      </w:r>
      <w:proofErr w:type="spellEnd"/>
      <w:r w:rsidRPr="00981020">
        <w:rPr>
          <w:rFonts w:ascii="Franklin Gothic Medium" w:hAnsi="Franklin Gothic Medium" w:cs="Times New Roman"/>
          <w:b/>
          <w:sz w:val="32"/>
          <w:szCs w:val="32"/>
        </w:rPr>
        <w:t xml:space="preserve">, </w:t>
      </w:r>
    </w:p>
    <w:p w:rsidR="00981020" w:rsidRPr="00981020" w:rsidRDefault="00981020" w:rsidP="00981020">
      <w:pPr>
        <w:pStyle w:val="Prrafodelista"/>
        <w:jc w:val="center"/>
        <w:rPr>
          <w:rFonts w:ascii="Franklin Gothic Medium" w:hAnsi="Franklin Gothic Medium" w:cs="Times New Roman"/>
          <w:b/>
          <w:sz w:val="32"/>
          <w:szCs w:val="32"/>
        </w:rPr>
      </w:pPr>
      <w:r w:rsidRPr="00981020">
        <w:rPr>
          <w:rFonts w:ascii="Franklin Gothic Medium" w:hAnsi="Franklin Gothic Medium" w:cs="Times New Roman"/>
          <w:b/>
          <w:sz w:val="32"/>
          <w:szCs w:val="32"/>
        </w:rPr>
        <w:t xml:space="preserve">Cuenca y </w:t>
      </w:r>
      <w:proofErr w:type="spellStart"/>
      <w:r w:rsidRPr="00981020">
        <w:rPr>
          <w:rFonts w:ascii="Franklin Gothic Medium" w:hAnsi="Franklin Gothic Medium" w:cs="Times New Roman"/>
          <w:b/>
          <w:sz w:val="32"/>
          <w:szCs w:val="32"/>
        </w:rPr>
        <w:t>Noheda</w:t>
      </w:r>
      <w:proofErr w:type="spellEnd"/>
      <w:r w:rsidRPr="00981020">
        <w:rPr>
          <w:rFonts w:ascii="Franklin Gothic Medium" w:hAnsi="Franklin Gothic Medium" w:cs="Times New Roman"/>
          <w:b/>
          <w:sz w:val="32"/>
          <w:szCs w:val="32"/>
        </w:rPr>
        <w:t xml:space="preserve"> </w:t>
      </w:r>
    </w:p>
    <w:p w:rsidR="00981020" w:rsidRDefault="00981020" w:rsidP="00981020">
      <w:pPr>
        <w:pStyle w:val="Prrafodelista"/>
        <w:spacing w:after="0" w:line="240" w:lineRule="auto"/>
        <w:jc w:val="center"/>
        <w:rPr>
          <w:rFonts w:ascii="Times New Roman" w:hAnsi="Times New Roman" w:cs="Times New Roman"/>
        </w:rPr>
      </w:pPr>
    </w:p>
    <w:p w:rsidR="00981020" w:rsidRPr="00981020" w:rsidRDefault="00981020" w:rsidP="00981020">
      <w:pPr>
        <w:pStyle w:val="Prrafodelista"/>
        <w:spacing w:after="0" w:line="240" w:lineRule="auto"/>
        <w:jc w:val="center"/>
        <w:rPr>
          <w:rFonts w:ascii="Times New Roman" w:hAnsi="Times New Roman" w:cs="Times New Roman"/>
        </w:rPr>
      </w:pPr>
    </w:p>
    <w:p w:rsidR="00981020" w:rsidRPr="00981020" w:rsidRDefault="00981020" w:rsidP="00981020">
      <w:pPr>
        <w:pStyle w:val="Prrafodelista"/>
        <w:spacing w:after="0"/>
        <w:jc w:val="center"/>
        <w:rPr>
          <w:rFonts w:ascii="Times New Roman" w:hAnsi="Times New Roman" w:cs="Times New Roman"/>
          <w:b/>
          <w:sz w:val="24"/>
          <w:szCs w:val="24"/>
        </w:rPr>
      </w:pPr>
      <w:r>
        <w:rPr>
          <w:rFonts w:ascii="Times New Roman" w:hAnsi="Times New Roman" w:cs="Times New Roman"/>
          <w:b/>
          <w:sz w:val="24"/>
          <w:szCs w:val="24"/>
        </w:rPr>
        <w:t xml:space="preserve">19 y </w:t>
      </w:r>
      <w:r w:rsidRPr="00981020">
        <w:rPr>
          <w:rFonts w:ascii="Times New Roman" w:hAnsi="Times New Roman" w:cs="Times New Roman"/>
          <w:b/>
          <w:sz w:val="24"/>
          <w:szCs w:val="24"/>
        </w:rPr>
        <w:t xml:space="preserve">20 </w:t>
      </w:r>
      <w:r>
        <w:rPr>
          <w:rFonts w:ascii="Times New Roman" w:hAnsi="Times New Roman" w:cs="Times New Roman"/>
          <w:b/>
          <w:sz w:val="24"/>
          <w:szCs w:val="24"/>
        </w:rPr>
        <w:t>de octubre de 2019</w:t>
      </w:r>
      <w:r w:rsidRPr="00981020">
        <w:rPr>
          <w:rFonts w:ascii="Times New Roman" w:hAnsi="Times New Roman" w:cs="Times New Roman"/>
          <w:b/>
          <w:sz w:val="24"/>
          <w:szCs w:val="24"/>
        </w:rPr>
        <w:t xml:space="preserve">       </w:t>
      </w:r>
    </w:p>
    <w:p w:rsidR="00981020" w:rsidRPr="005E32E2" w:rsidRDefault="00981020" w:rsidP="00981020">
      <w:pPr>
        <w:pStyle w:val="Prrafodelista"/>
        <w:spacing w:after="0"/>
        <w:jc w:val="center"/>
        <w:rPr>
          <w:rFonts w:ascii="Times New Roman" w:hAnsi="Times New Roman" w:cs="Times New Roman"/>
          <w:b/>
          <w:i/>
          <w:sz w:val="18"/>
          <w:szCs w:val="18"/>
        </w:rPr>
      </w:pPr>
    </w:p>
    <w:p w:rsidR="00981020" w:rsidRDefault="00981020" w:rsidP="00981020">
      <w:pPr>
        <w:pStyle w:val="Prrafodelista"/>
        <w:spacing w:after="0" w:line="240" w:lineRule="auto"/>
        <w:rPr>
          <w:b/>
          <w:i/>
        </w:rPr>
      </w:pPr>
    </w:p>
    <w:p w:rsidR="00981020" w:rsidRDefault="00981020" w:rsidP="00981020">
      <w:pPr>
        <w:pStyle w:val="Prrafodelista"/>
        <w:spacing w:after="0" w:line="240" w:lineRule="auto"/>
        <w:rPr>
          <w:b/>
          <w:i/>
        </w:rPr>
      </w:pPr>
    </w:p>
    <w:p w:rsidR="00D10047" w:rsidRDefault="00D10047" w:rsidP="00981020">
      <w:pPr>
        <w:pStyle w:val="Prrafodelista"/>
        <w:spacing w:after="0" w:line="240" w:lineRule="auto"/>
        <w:rPr>
          <w:b/>
          <w:i/>
        </w:rPr>
      </w:pPr>
    </w:p>
    <w:p w:rsidR="00981020" w:rsidRDefault="00981020" w:rsidP="00981020">
      <w:pPr>
        <w:pStyle w:val="Prrafodelista"/>
        <w:spacing w:after="0" w:line="240" w:lineRule="auto"/>
        <w:rPr>
          <w:rFonts w:ascii="Times New Roman" w:hAnsi="Times New Roman" w:cs="Times New Roman"/>
          <w:b/>
          <w:i/>
          <w:sz w:val="18"/>
          <w:szCs w:val="18"/>
        </w:rPr>
      </w:pPr>
    </w:p>
    <w:p w:rsidR="00981020" w:rsidRPr="00415760" w:rsidRDefault="00981020" w:rsidP="00981020">
      <w:pPr>
        <w:spacing w:after="0" w:line="240" w:lineRule="auto"/>
        <w:ind w:left="360"/>
        <w:rPr>
          <w:rFonts w:ascii="Times New Roman" w:hAnsi="Times New Roman" w:cs="Times New Roman"/>
          <w:b/>
          <w:i/>
          <w:sz w:val="18"/>
          <w:szCs w:val="18"/>
        </w:rPr>
      </w:pPr>
    </w:p>
    <w:p w:rsidR="00981020" w:rsidRPr="00981020" w:rsidRDefault="00981020" w:rsidP="00981020">
      <w:pPr>
        <w:spacing w:after="0" w:line="240" w:lineRule="auto"/>
        <w:ind w:left="360"/>
        <w:jc w:val="center"/>
        <w:rPr>
          <w:rFonts w:ascii="Algerian" w:hAnsi="Algerian" w:cs="Times New Roman"/>
          <w:sz w:val="34"/>
          <w:szCs w:val="34"/>
        </w:rPr>
      </w:pPr>
      <w:r w:rsidRPr="00981020">
        <w:rPr>
          <w:rFonts w:ascii="Algerian" w:hAnsi="Algerian" w:cs="Times New Roman"/>
          <w:sz w:val="34"/>
          <w:szCs w:val="34"/>
        </w:rPr>
        <w:t>CUADERNO-GUÍA DE LA VISITA</w:t>
      </w:r>
    </w:p>
    <w:p w:rsidR="00981020" w:rsidRPr="005E32E2" w:rsidRDefault="00981020" w:rsidP="00981020">
      <w:pPr>
        <w:pStyle w:val="Prrafodelista"/>
        <w:spacing w:after="0" w:line="240" w:lineRule="auto"/>
        <w:jc w:val="center"/>
        <w:rPr>
          <w:rFonts w:ascii="Times New Roman" w:hAnsi="Times New Roman" w:cs="Times New Roman"/>
          <w:b/>
          <w:sz w:val="30"/>
          <w:szCs w:val="30"/>
        </w:rPr>
      </w:pPr>
    </w:p>
    <w:p w:rsidR="00981020" w:rsidRPr="005E32E2" w:rsidRDefault="00981020" w:rsidP="00981020">
      <w:pPr>
        <w:pStyle w:val="Prrafodelista"/>
        <w:spacing w:after="0" w:line="240" w:lineRule="auto"/>
        <w:jc w:val="center"/>
        <w:rPr>
          <w:rFonts w:ascii="Times New Roman" w:hAnsi="Times New Roman" w:cs="Times New Roman"/>
          <w:b/>
          <w:sz w:val="30"/>
          <w:szCs w:val="30"/>
        </w:rPr>
      </w:pPr>
      <w:r>
        <w:t>© Asociación Histórica Metellinense</w:t>
      </w:r>
    </w:p>
    <w:p w:rsidR="00981020" w:rsidRDefault="00981020" w:rsidP="00981020">
      <w:pPr>
        <w:pStyle w:val="Prrafodelista"/>
        <w:spacing w:after="0" w:line="240" w:lineRule="auto"/>
        <w:jc w:val="center"/>
        <w:rPr>
          <w:rFonts w:ascii="Times New Roman" w:hAnsi="Times New Roman" w:cs="Times New Roman"/>
          <w:b/>
          <w:sz w:val="30"/>
          <w:szCs w:val="30"/>
        </w:rPr>
      </w:pPr>
    </w:p>
    <w:p w:rsidR="00D10047" w:rsidRDefault="00D10047" w:rsidP="00981020">
      <w:pPr>
        <w:pStyle w:val="Prrafodelista"/>
        <w:spacing w:after="0" w:line="240" w:lineRule="auto"/>
        <w:jc w:val="center"/>
        <w:rPr>
          <w:rFonts w:ascii="Times New Roman" w:hAnsi="Times New Roman" w:cs="Times New Roman"/>
          <w:b/>
          <w:sz w:val="30"/>
          <w:szCs w:val="30"/>
        </w:rPr>
      </w:pPr>
    </w:p>
    <w:p w:rsidR="00981020" w:rsidRPr="005E32E2" w:rsidRDefault="00981020" w:rsidP="00981020">
      <w:pPr>
        <w:pStyle w:val="Prrafodelista"/>
        <w:spacing w:after="0" w:line="240" w:lineRule="auto"/>
        <w:jc w:val="center"/>
        <w:rPr>
          <w:rFonts w:ascii="Times New Roman" w:hAnsi="Times New Roman" w:cs="Times New Roman"/>
          <w:b/>
          <w:sz w:val="30"/>
          <w:szCs w:val="30"/>
        </w:rPr>
      </w:pPr>
      <w:r w:rsidRPr="005D5683">
        <w:rPr>
          <w:noProof/>
          <w:lang w:eastAsia="es-ES"/>
        </w:rPr>
        <w:pict>
          <v:shapetype id="_x0000_t32" coordsize="21600,21600" o:spt="32" o:oned="t" path="m,l21600,21600e" filled="f">
            <v:path arrowok="t" fillok="f" o:connecttype="none"/>
            <o:lock v:ext="edit" shapetype="t"/>
          </v:shapetype>
          <v:shape id="_x0000_s1026" type="#_x0000_t32" style="position:absolute;left:0;text-align:left;margin-left:168.05pt;margin-top:10.2pt;width:80.1pt;height:0;z-index:251663360" o:connectortype="straight"/>
        </w:pict>
      </w:r>
    </w:p>
    <w:p w:rsidR="00981020" w:rsidRDefault="00981020" w:rsidP="00981020">
      <w:pPr>
        <w:pStyle w:val="Prrafodelista"/>
        <w:spacing w:after="0" w:line="240" w:lineRule="auto"/>
        <w:jc w:val="center"/>
        <w:rPr>
          <w:rFonts w:ascii="Times New Roman" w:hAnsi="Times New Roman" w:cs="Times New Roman"/>
          <w:b/>
          <w:sz w:val="30"/>
          <w:szCs w:val="30"/>
        </w:rPr>
      </w:pPr>
    </w:p>
    <w:p w:rsidR="00981020" w:rsidRPr="005E32E2" w:rsidRDefault="00815CDA" w:rsidP="00981020">
      <w:pPr>
        <w:pStyle w:val="Prrafodelista"/>
        <w:numPr>
          <w:ilvl w:val="0"/>
          <w:numId w:val="1"/>
        </w:numPr>
        <w:spacing w:after="0" w:line="240" w:lineRule="auto"/>
        <w:jc w:val="both"/>
        <w:rPr>
          <w:rFonts w:ascii="Times New Roman" w:hAnsi="Times New Roman" w:cs="Times New Roman"/>
          <w:b/>
          <w:i/>
        </w:rPr>
      </w:pPr>
      <w:r>
        <w:rPr>
          <w:rFonts w:ascii="Times New Roman" w:hAnsi="Times New Roman" w:cs="Times New Roman"/>
          <w:b/>
          <w:noProof/>
          <w:lang w:eastAsia="es-ES"/>
        </w:rPr>
        <w:drawing>
          <wp:anchor distT="0" distB="0" distL="114300" distR="114300" simplePos="0" relativeHeight="251664384" behindDoc="0" locked="0" layoutInCell="1" allowOverlap="1">
            <wp:simplePos x="0" y="0"/>
            <wp:positionH relativeFrom="column">
              <wp:posOffset>3138805</wp:posOffset>
            </wp:positionH>
            <wp:positionV relativeFrom="paragraph">
              <wp:posOffset>139065</wp:posOffset>
            </wp:positionV>
            <wp:extent cx="1216025" cy="1457325"/>
            <wp:effectExtent l="0" t="0" r="0" b="0"/>
            <wp:wrapThrough wrapText="bothSides">
              <wp:wrapPolygon edited="0">
                <wp:start x="338" y="565"/>
                <wp:lineTo x="338" y="1129"/>
                <wp:lineTo x="5414" y="5082"/>
                <wp:lineTo x="5414" y="15529"/>
                <wp:lineTo x="9136" y="18635"/>
                <wp:lineTo x="1692" y="18918"/>
                <wp:lineTo x="1692" y="20894"/>
                <wp:lineTo x="6429" y="20894"/>
                <wp:lineTo x="14212" y="20894"/>
                <wp:lineTo x="20303" y="20894"/>
                <wp:lineTo x="19964" y="18918"/>
                <wp:lineTo x="12520" y="18635"/>
                <wp:lineTo x="16242" y="15529"/>
                <wp:lineTo x="16242" y="5082"/>
                <wp:lineTo x="20641" y="1412"/>
                <wp:lineTo x="20641" y="565"/>
                <wp:lineTo x="338" y="565"/>
              </wp:wrapPolygon>
            </wp:wrapThrough>
            <wp:docPr id="6" name="2 Imagen" descr="10 escudomedell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escudomedellin.png"/>
                    <pic:cNvPicPr/>
                  </pic:nvPicPr>
                  <pic:blipFill>
                    <a:blip r:embed="rId18" cstate="print"/>
                    <a:stretch>
                      <a:fillRect/>
                    </a:stretch>
                  </pic:blipFill>
                  <pic:spPr>
                    <a:xfrm>
                      <a:off x="0" y="0"/>
                      <a:ext cx="1216025" cy="1457325"/>
                    </a:xfrm>
                    <a:prstGeom prst="rect">
                      <a:avLst/>
                    </a:prstGeom>
                  </pic:spPr>
                </pic:pic>
              </a:graphicData>
            </a:graphic>
          </wp:anchor>
        </w:drawing>
      </w:r>
      <w:r w:rsidR="00981020" w:rsidRPr="005E32E2">
        <w:rPr>
          <w:rFonts w:ascii="Times New Roman" w:hAnsi="Times New Roman" w:cs="Times New Roman"/>
          <w:b/>
        </w:rPr>
        <w:t xml:space="preserve">Organiza: </w:t>
      </w:r>
      <w:r w:rsidR="00981020" w:rsidRPr="005E32E2">
        <w:rPr>
          <w:rFonts w:ascii="Times New Roman" w:hAnsi="Times New Roman" w:cs="Times New Roman"/>
          <w:i/>
        </w:rPr>
        <w:t>Asociación Histórica Metellinense</w:t>
      </w:r>
      <w:r w:rsidR="00981020" w:rsidRPr="005E32E2">
        <w:rPr>
          <w:rFonts w:ascii="Times New Roman" w:hAnsi="Times New Roman" w:cs="Times New Roman"/>
          <w:b/>
          <w:i/>
        </w:rPr>
        <w:t xml:space="preserve">             </w:t>
      </w:r>
    </w:p>
    <w:p w:rsidR="00981020" w:rsidRPr="005E32E2" w:rsidRDefault="00981020" w:rsidP="00981020">
      <w:pPr>
        <w:pStyle w:val="Prrafodelista"/>
        <w:numPr>
          <w:ilvl w:val="0"/>
          <w:numId w:val="1"/>
        </w:numPr>
        <w:spacing w:after="0" w:line="240" w:lineRule="auto"/>
        <w:jc w:val="both"/>
        <w:rPr>
          <w:rFonts w:ascii="Times New Roman" w:hAnsi="Times New Roman" w:cs="Times New Roman"/>
          <w:b/>
          <w:i/>
          <w:noProof/>
          <w:lang w:eastAsia="es-ES"/>
        </w:rPr>
      </w:pPr>
      <w:r w:rsidRPr="005E32E2">
        <w:rPr>
          <w:rFonts w:ascii="Times New Roman" w:hAnsi="Times New Roman" w:cs="Times New Roman"/>
          <w:b/>
        </w:rPr>
        <w:t xml:space="preserve">Colabora: </w:t>
      </w:r>
      <w:r w:rsidRPr="005E32E2">
        <w:rPr>
          <w:rFonts w:ascii="Times New Roman" w:hAnsi="Times New Roman" w:cs="Times New Roman"/>
          <w:i/>
        </w:rPr>
        <w:t>Excmo. Ayuntamiento de Medellín</w:t>
      </w:r>
      <w:r w:rsidRPr="005E32E2">
        <w:rPr>
          <w:rFonts w:ascii="Times New Roman" w:hAnsi="Times New Roman" w:cs="Times New Roman"/>
          <w:b/>
          <w:noProof/>
          <w:lang w:eastAsia="es-ES"/>
        </w:rPr>
        <w:t xml:space="preserve"> </w:t>
      </w:r>
      <w:r w:rsidRPr="005E32E2">
        <w:rPr>
          <w:rFonts w:ascii="Times New Roman" w:hAnsi="Times New Roman" w:cs="Times New Roman"/>
          <w:b/>
          <w:i/>
          <w:noProof/>
          <w:lang w:eastAsia="es-ES"/>
        </w:rPr>
        <w:t xml:space="preserve"> </w:t>
      </w:r>
    </w:p>
    <w:p w:rsidR="00981020" w:rsidRDefault="00981020" w:rsidP="00981020">
      <w:pPr>
        <w:pStyle w:val="Prrafodelista"/>
        <w:spacing w:after="0" w:line="240" w:lineRule="auto"/>
        <w:jc w:val="center"/>
        <w:rPr>
          <w:rFonts w:ascii="Times New Roman" w:hAnsi="Times New Roman" w:cs="Times New Roman"/>
          <w:b/>
          <w:sz w:val="30"/>
          <w:szCs w:val="30"/>
        </w:rPr>
      </w:pPr>
    </w:p>
    <w:p w:rsidR="00981020" w:rsidRDefault="00981020" w:rsidP="00981020">
      <w:pPr>
        <w:pStyle w:val="Prrafodelista"/>
        <w:spacing w:after="0" w:line="240" w:lineRule="auto"/>
        <w:jc w:val="center"/>
        <w:rPr>
          <w:rFonts w:ascii="Times New Roman" w:hAnsi="Times New Roman" w:cs="Times New Roman"/>
          <w:b/>
          <w:sz w:val="30"/>
          <w:szCs w:val="30"/>
        </w:rPr>
      </w:pPr>
    </w:p>
    <w:p w:rsidR="00981020" w:rsidRDefault="00981020" w:rsidP="00981020">
      <w:pPr>
        <w:pStyle w:val="Prrafodelista"/>
        <w:spacing w:after="0" w:line="240" w:lineRule="auto"/>
        <w:jc w:val="center"/>
        <w:rPr>
          <w:rFonts w:ascii="Times New Roman" w:hAnsi="Times New Roman" w:cs="Times New Roman"/>
          <w:b/>
          <w:sz w:val="30"/>
          <w:szCs w:val="30"/>
        </w:rPr>
      </w:pPr>
      <w:r>
        <w:rPr>
          <w:rFonts w:ascii="Times New Roman" w:hAnsi="Times New Roman" w:cs="Times New Roman"/>
          <w:b/>
          <w:noProof/>
          <w:sz w:val="30"/>
          <w:szCs w:val="30"/>
          <w:lang w:eastAsia="es-ES"/>
        </w:rPr>
        <w:drawing>
          <wp:anchor distT="0" distB="0" distL="114300" distR="114300" simplePos="0" relativeHeight="251666432" behindDoc="1" locked="0" layoutInCell="1" allowOverlap="1">
            <wp:simplePos x="0" y="0"/>
            <wp:positionH relativeFrom="column">
              <wp:posOffset>18008</wp:posOffset>
            </wp:positionH>
            <wp:positionV relativeFrom="paragraph">
              <wp:posOffset>164417</wp:posOffset>
            </wp:positionV>
            <wp:extent cx="1973388" cy="655608"/>
            <wp:effectExtent l="19050" t="0" r="7812" b="0"/>
            <wp:wrapNone/>
            <wp:docPr id="11" name="1 Imagen" descr="LOGOAHMDE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HMDEFR.JPG"/>
                    <pic:cNvPicPr/>
                  </pic:nvPicPr>
                  <pic:blipFill>
                    <a:blip r:embed="rId19" cstate="print"/>
                    <a:stretch>
                      <a:fillRect/>
                    </a:stretch>
                  </pic:blipFill>
                  <pic:spPr>
                    <a:xfrm>
                      <a:off x="0" y="0"/>
                      <a:ext cx="1973388" cy="655608"/>
                    </a:xfrm>
                    <a:prstGeom prst="rect">
                      <a:avLst/>
                    </a:prstGeom>
                  </pic:spPr>
                </pic:pic>
              </a:graphicData>
            </a:graphic>
          </wp:anchor>
        </w:drawing>
      </w:r>
    </w:p>
    <w:p w:rsidR="00981020" w:rsidRPr="005E32E2" w:rsidRDefault="00981020" w:rsidP="00981020">
      <w:pPr>
        <w:pStyle w:val="Prrafodelista"/>
        <w:spacing w:after="0" w:line="240" w:lineRule="auto"/>
        <w:jc w:val="center"/>
        <w:rPr>
          <w:rFonts w:ascii="Times New Roman" w:hAnsi="Times New Roman" w:cs="Times New Roman"/>
          <w:b/>
          <w:sz w:val="30"/>
          <w:szCs w:val="30"/>
        </w:rPr>
      </w:pPr>
    </w:p>
    <w:p w:rsidR="00981020" w:rsidRPr="005E32E2" w:rsidRDefault="00981020" w:rsidP="00981020">
      <w:pPr>
        <w:pStyle w:val="Prrafodelista"/>
        <w:spacing w:after="0" w:line="240" w:lineRule="auto"/>
        <w:jc w:val="center"/>
        <w:rPr>
          <w:rFonts w:ascii="Times New Roman" w:hAnsi="Times New Roman" w:cs="Times New Roman"/>
          <w:b/>
          <w:sz w:val="30"/>
          <w:szCs w:val="30"/>
        </w:rPr>
      </w:pPr>
    </w:p>
    <w:p w:rsidR="00981020" w:rsidRDefault="00981020" w:rsidP="00981020">
      <w:pPr>
        <w:spacing w:after="0" w:line="240" w:lineRule="auto"/>
        <w:jc w:val="both"/>
        <w:rPr>
          <w:rFonts w:ascii="Abadi MT Condensed Light" w:eastAsia="Times New Roman" w:hAnsi="Abadi MT Condensed Light" w:cs="Times New Roman"/>
          <w:lang w:eastAsia="es-ES"/>
        </w:rPr>
      </w:pPr>
    </w:p>
    <w:p w:rsidR="00981020" w:rsidRDefault="00981020" w:rsidP="00981020">
      <w:pPr>
        <w:spacing w:after="0" w:line="240" w:lineRule="auto"/>
        <w:jc w:val="both"/>
        <w:rPr>
          <w:rFonts w:ascii="Abadi MT Condensed Light" w:eastAsia="Times New Roman" w:hAnsi="Abadi MT Condensed Light" w:cs="Times New Roman"/>
          <w:lang w:eastAsia="es-ES"/>
        </w:rPr>
      </w:pPr>
    </w:p>
    <w:sectPr w:rsidR="00981020" w:rsidSect="00743296">
      <w:pgSz w:w="16838" w:h="11906" w:orient="landscape"/>
      <w:pgMar w:top="993" w:right="1103" w:bottom="1135" w:left="1276"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07A" w:rsidRDefault="005D207A" w:rsidP="00D10047">
      <w:pPr>
        <w:spacing w:after="0" w:line="240" w:lineRule="auto"/>
      </w:pPr>
      <w:r>
        <w:separator/>
      </w:r>
    </w:p>
  </w:endnote>
  <w:endnote w:type="continuationSeparator" w:id="0">
    <w:p w:rsidR="005D207A" w:rsidRDefault="005D207A" w:rsidP="00D100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badi MT Condensed Light">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07A" w:rsidRDefault="005D207A" w:rsidP="00D10047">
      <w:pPr>
        <w:spacing w:after="0" w:line="240" w:lineRule="auto"/>
      </w:pPr>
      <w:r>
        <w:separator/>
      </w:r>
    </w:p>
  </w:footnote>
  <w:footnote w:type="continuationSeparator" w:id="0">
    <w:p w:rsidR="005D207A" w:rsidRDefault="005D207A" w:rsidP="00D10047">
      <w:pPr>
        <w:spacing w:after="0" w:line="240" w:lineRule="auto"/>
      </w:pPr>
      <w:r>
        <w:continuationSeparator/>
      </w:r>
    </w:p>
  </w:footnote>
  <w:footnote w:id="1">
    <w:p w:rsidR="00D10047" w:rsidRPr="00D10047" w:rsidRDefault="00D10047" w:rsidP="00D10047">
      <w:pPr>
        <w:pStyle w:val="Textonotapie"/>
        <w:jc w:val="both"/>
        <w:rPr>
          <w:rFonts w:ascii="Abadi MT Condensed Light" w:hAnsi="Abadi MT Condensed Light"/>
          <w:sz w:val="18"/>
          <w:szCs w:val="18"/>
        </w:rPr>
      </w:pPr>
      <w:r w:rsidRPr="00D10047">
        <w:rPr>
          <w:rStyle w:val="Refdenotaalpie"/>
          <w:rFonts w:ascii="Abadi MT Condensed Light" w:hAnsi="Abadi MT Condensed Light"/>
          <w:sz w:val="18"/>
          <w:szCs w:val="18"/>
        </w:rPr>
        <w:footnoteRef/>
      </w:r>
      <w:r w:rsidRPr="00D10047">
        <w:rPr>
          <w:rFonts w:ascii="Abadi MT Condensed Light" w:hAnsi="Abadi MT Condensed Light"/>
          <w:sz w:val="18"/>
          <w:szCs w:val="18"/>
        </w:rPr>
        <w:t xml:space="preserve"> </w:t>
      </w:r>
      <w:r w:rsidRPr="00D10047">
        <w:rPr>
          <w:rFonts w:ascii="Abadi MT Condensed Light" w:hAnsi="Abadi MT Condensed Light"/>
          <w:color w:val="001133"/>
          <w:sz w:val="18"/>
          <w:szCs w:val="18"/>
          <w:shd w:val="clear" w:color="auto" w:fill="FFFFFF"/>
        </w:rPr>
        <w:t xml:space="preserve">Mansión de la vía romana, que menciona el </w:t>
      </w:r>
      <w:r w:rsidRPr="00D10047">
        <w:rPr>
          <w:rFonts w:ascii="Abadi MT Condensed Light" w:hAnsi="Abadi MT Condensed Light"/>
          <w:i/>
          <w:color w:val="001133"/>
          <w:sz w:val="18"/>
          <w:szCs w:val="18"/>
          <w:shd w:val="clear" w:color="auto" w:fill="FFFFFF"/>
        </w:rPr>
        <w:t>Itinerario de Antonino</w:t>
      </w:r>
      <w:r w:rsidRPr="00D10047">
        <w:rPr>
          <w:rFonts w:ascii="Abadi MT Condensed Light" w:hAnsi="Abadi MT Condensed Light"/>
          <w:color w:val="001133"/>
          <w:sz w:val="18"/>
          <w:szCs w:val="18"/>
          <w:shd w:val="clear" w:color="auto" w:fill="FFFFFF"/>
        </w:rPr>
        <w:t>, entre</w:t>
      </w:r>
      <w:r w:rsidRPr="00D10047">
        <w:rPr>
          <w:rStyle w:val="apple-converted-space"/>
          <w:rFonts w:ascii="Abadi MT Condensed Light" w:hAnsi="Abadi MT Condensed Light"/>
          <w:color w:val="001133"/>
          <w:sz w:val="18"/>
          <w:szCs w:val="18"/>
          <w:shd w:val="clear" w:color="auto" w:fill="FFFFFF"/>
        </w:rPr>
        <w:t> </w:t>
      </w:r>
      <w:proofErr w:type="spellStart"/>
      <w:r w:rsidRPr="00D10047">
        <w:rPr>
          <w:rFonts w:ascii="Abadi MT Condensed Light" w:hAnsi="Abadi MT Condensed Light"/>
          <w:sz w:val="18"/>
          <w:szCs w:val="18"/>
        </w:rPr>
        <w:fldChar w:fldCharType="begin"/>
      </w:r>
      <w:r w:rsidRPr="00D10047">
        <w:rPr>
          <w:rFonts w:ascii="Abadi MT Condensed Light" w:hAnsi="Abadi MT Condensed Light"/>
          <w:sz w:val="18"/>
          <w:szCs w:val="18"/>
        </w:rPr>
        <w:instrText xml:space="preserve"> HYPERLINK "https://www.ecured.cu/Caesaraugusta" \o "Caesaraugusta" </w:instrText>
      </w:r>
      <w:r w:rsidRPr="00D10047">
        <w:rPr>
          <w:rFonts w:ascii="Abadi MT Condensed Light" w:hAnsi="Abadi MT Condensed Light"/>
          <w:sz w:val="18"/>
          <w:szCs w:val="18"/>
        </w:rPr>
        <w:fldChar w:fldCharType="separate"/>
      </w:r>
      <w:r w:rsidRPr="00D10047">
        <w:rPr>
          <w:rStyle w:val="Hipervnculo"/>
          <w:rFonts w:ascii="Abadi MT Condensed Light" w:hAnsi="Abadi MT Condensed Light"/>
          <w:color w:val="006699"/>
          <w:sz w:val="18"/>
          <w:szCs w:val="18"/>
          <w:u w:val="none"/>
          <w:shd w:val="clear" w:color="auto" w:fill="FFFFFF"/>
        </w:rPr>
        <w:t>Caesaraugusta</w:t>
      </w:r>
      <w:proofErr w:type="spellEnd"/>
      <w:r w:rsidRPr="00D10047">
        <w:rPr>
          <w:rFonts w:ascii="Abadi MT Condensed Light" w:hAnsi="Abadi MT Condensed Light"/>
          <w:sz w:val="18"/>
          <w:szCs w:val="18"/>
        </w:rPr>
        <w:fldChar w:fldCharType="end"/>
      </w:r>
      <w:r w:rsidRPr="00D10047">
        <w:rPr>
          <w:rStyle w:val="apple-converted-space"/>
          <w:rFonts w:ascii="Abadi MT Condensed Light" w:hAnsi="Abadi MT Condensed Light"/>
          <w:color w:val="001133"/>
          <w:sz w:val="18"/>
          <w:szCs w:val="18"/>
          <w:shd w:val="clear" w:color="auto" w:fill="FFFFFF"/>
        </w:rPr>
        <w:t> </w:t>
      </w:r>
      <w:r w:rsidRPr="00D10047">
        <w:rPr>
          <w:rFonts w:ascii="Abadi MT Condensed Light" w:hAnsi="Abadi MT Condensed Light"/>
          <w:color w:val="001133"/>
          <w:sz w:val="18"/>
          <w:szCs w:val="18"/>
          <w:shd w:val="clear" w:color="auto" w:fill="FFFFFF"/>
        </w:rPr>
        <w:t xml:space="preserve">y </w:t>
      </w:r>
      <w:proofErr w:type="spellStart"/>
      <w:r w:rsidRPr="00D10047">
        <w:rPr>
          <w:rFonts w:ascii="Abadi MT Condensed Light" w:hAnsi="Abadi MT Condensed Light"/>
          <w:color w:val="001133"/>
          <w:sz w:val="18"/>
          <w:szCs w:val="18"/>
          <w:shd w:val="clear" w:color="auto" w:fill="FFFFFF"/>
        </w:rPr>
        <w:t>Libisosa</w:t>
      </w:r>
      <w:proofErr w:type="spellEnd"/>
      <w:r w:rsidRPr="00D10047">
        <w:rPr>
          <w:rFonts w:ascii="Abadi MT Condensed Light" w:hAnsi="Abadi MT Condensed Light"/>
          <w:color w:val="001133"/>
          <w:sz w:val="18"/>
          <w:szCs w:val="18"/>
          <w:shd w:val="clear" w:color="auto" w:fill="FFFFFF"/>
        </w:rPr>
        <w:t xml:space="preserve">. Algunos la sitúan </w:t>
      </w:r>
      <w:proofErr w:type="spellStart"/>
      <w:r w:rsidRPr="00D10047">
        <w:rPr>
          <w:rFonts w:ascii="Abadi MT Condensed Light" w:hAnsi="Abadi MT Condensed Light"/>
          <w:color w:val="001133"/>
          <w:sz w:val="18"/>
          <w:szCs w:val="18"/>
          <w:shd w:val="clear" w:color="auto" w:fill="FFFFFF"/>
        </w:rPr>
        <w:t>en</w:t>
      </w:r>
      <w:hyperlink r:id="rId1" w:tooltip="Aragón" w:history="1">
        <w:r w:rsidRPr="00D10047">
          <w:rPr>
            <w:rStyle w:val="Hipervnculo"/>
            <w:rFonts w:ascii="Abadi MT Condensed Light" w:hAnsi="Abadi MT Condensed Light"/>
            <w:color w:val="006699"/>
            <w:sz w:val="18"/>
            <w:szCs w:val="18"/>
            <w:u w:val="none"/>
            <w:shd w:val="clear" w:color="auto" w:fill="FFFFFF"/>
          </w:rPr>
          <w:t>Aragón</w:t>
        </w:r>
        <w:proofErr w:type="spellEnd"/>
      </w:hyperlink>
      <w:r w:rsidRPr="00D10047">
        <w:rPr>
          <w:rFonts w:ascii="Abadi MT Condensed Light" w:hAnsi="Abadi MT Condensed Light"/>
          <w:color w:val="001133"/>
          <w:sz w:val="18"/>
          <w:szCs w:val="18"/>
          <w:shd w:val="clear" w:color="auto" w:fill="FFFFFF"/>
        </w:rPr>
        <w:t xml:space="preserve">, pero son más los que la buscan por Montiel. Pudo estar en el </w:t>
      </w:r>
      <w:proofErr w:type="spellStart"/>
      <w:r w:rsidRPr="00D10047">
        <w:rPr>
          <w:rFonts w:ascii="Abadi MT Condensed Light" w:hAnsi="Abadi MT Condensed Light"/>
          <w:color w:val="001133"/>
          <w:sz w:val="18"/>
          <w:szCs w:val="18"/>
          <w:shd w:val="clear" w:color="auto" w:fill="FFFFFF"/>
        </w:rPr>
        <w:t>Guadalaviar</w:t>
      </w:r>
      <w:proofErr w:type="spellEnd"/>
      <w:r w:rsidRPr="00D10047">
        <w:rPr>
          <w:rFonts w:ascii="Abadi MT Condensed Light" w:hAnsi="Abadi MT Condensed Light"/>
          <w:color w:val="001133"/>
          <w:sz w:val="18"/>
          <w:szCs w:val="18"/>
          <w:shd w:val="clear" w:color="auto" w:fill="FFFFFF"/>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11C23"/>
    <w:multiLevelType w:val="hybridMultilevel"/>
    <w:tmpl w:val="356A99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D">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43296"/>
    <w:rsid w:val="00000059"/>
    <w:rsid w:val="004756F7"/>
    <w:rsid w:val="005D207A"/>
    <w:rsid w:val="005E1414"/>
    <w:rsid w:val="00743296"/>
    <w:rsid w:val="00784468"/>
    <w:rsid w:val="00815CDA"/>
    <w:rsid w:val="00981020"/>
    <w:rsid w:val="00B303AA"/>
    <w:rsid w:val="00D100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5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4329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743296"/>
    <w:rPr>
      <w:color w:val="0000FF"/>
      <w:u w:val="single"/>
    </w:rPr>
  </w:style>
  <w:style w:type="character" w:styleId="nfasis">
    <w:name w:val="Emphasis"/>
    <w:basedOn w:val="Fuentedeprrafopredeter"/>
    <w:uiPriority w:val="20"/>
    <w:qFormat/>
    <w:rsid w:val="00743296"/>
    <w:rPr>
      <w:i/>
      <w:iCs/>
    </w:rPr>
  </w:style>
  <w:style w:type="character" w:customStyle="1" w:styleId="il">
    <w:name w:val="il"/>
    <w:basedOn w:val="Fuentedeprrafopredeter"/>
    <w:rsid w:val="00743296"/>
  </w:style>
  <w:style w:type="paragraph" w:styleId="Prrafodelista">
    <w:name w:val="List Paragraph"/>
    <w:basedOn w:val="Normal"/>
    <w:uiPriority w:val="34"/>
    <w:qFormat/>
    <w:rsid w:val="00981020"/>
    <w:pPr>
      <w:ind w:left="720"/>
      <w:contextualSpacing/>
    </w:pPr>
  </w:style>
  <w:style w:type="paragraph" w:styleId="Textonotapie">
    <w:name w:val="footnote text"/>
    <w:basedOn w:val="Normal"/>
    <w:link w:val="TextonotapieCar"/>
    <w:uiPriority w:val="99"/>
    <w:semiHidden/>
    <w:unhideWhenUsed/>
    <w:rsid w:val="00D100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10047"/>
    <w:rPr>
      <w:sz w:val="20"/>
      <w:szCs w:val="20"/>
    </w:rPr>
  </w:style>
  <w:style w:type="character" w:styleId="Refdenotaalpie">
    <w:name w:val="footnote reference"/>
    <w:basedOn w:val="Fuentedeprrafopredeter"/>
    <w:uiPriority w:val="99"/>
    <w:semiHidden/>
    <w:unhideWhenUsed/>
    <w:rsid w:val="00D10047"/>
    <w:rPr>
      <w:vertAlign w:val="superscript"/>
    </w:rPr>
  </w:style>
  <w:style w:type="character" w:customStyle="1" w:styleId="apple-converted-space">
    <w:name w:val="apple-converted-space"/>
    <w:basedOn w:val="Fuentedeprrafopredeter"/>
    <w:rsid w:val="00D10047"/>
  </w:style>
</w:styles>
</file>

<file path=word/webSettings.xml><?xml version="1.0" encoding="utf-8"?>
<w:webSettings xmlns:r="http://schemas.openxmlformats.org/officeDocument/2006/relationships" xmlns:w="http://schemas.openxmlformats.org/wordprocessingml/2006/main">
  <w:divs>
    <w:div w:id="28596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7Ri68LqjiQE" TargetMode="External"/><Relationship Id="rId13" Type="http://schemas.openxmlformats.org/officeDocument/2006/relationships/image" Target="media/image1.jpeg"/><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arraconensis.com/segobriga/historia.html" TargetMode="External"/><Relationship Id="rId17" Type="http://schemas.openxmlformats.org/officeDocument/2006/relationships/hyperlink" Target="https://cultura.castillalamancha.es/patrimonio/yacimientos-visitables/villa-romana-de-noheda" TargetMode="External"/><Relationship Id="rId2" Type="http://schemas.openxmlformats.org/officeDocument/2006/relationships/numbering" Target="numbering.xml"/><Relationship Id="rId16" Type="http://schemas.openxmlformats.org/officeDocument/2006/relationships/hyperlink" Target="http://www.tarraconensis.com/villa_romana_de_nohed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ismocastillalamancha.es/patrimonio/parque-arqueologico-de-segobriga-763/descripcion/" TargetMode="External"/><Relationship Id="rId5" Type="http://schemas.openxmlformats.org/officeDocument/2006/relationships/webSettings" Target="webSettings.xml"/><Relationship Id="rId15" Type="http://schemas.openxmlformats.org/officeDocument/2006/relationships/hyperlink" Target="https://www.abc.es/cultura/abci-pompeya-espanola-villa-mas-lujosa-hispania-romana-descubierta-cuenca-201906101135_noticia.html" TargetMode="External"/><Relationship Id="rId10" Type="http://schemas.openxmlformats.org/officeDocument/2006/relationships/hyperlink" Target="https://cultura.castillalamancha.es/patrimonio/parques-arqueologicos/segobriga"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youtu.be/ziCwFsYD2ZA" TargetMode="Externa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ecured.cu/Arag%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7D79C-A84D-470D-8BB9-A375F1438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1251</Words>
  <Characters>6885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IES Santiago Apóstol</Company>
  <LinksUpToDate>false</LinksUpToDate>
  <CharactersWithSpaces>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Tomás G. Muñoz</dc:creator>
  <cp:lastModifiedBy>Tomás G. Muñoz</cp:lastModifiedBy>
  <cp:revision>2</cp:revision>
  <cp:lastPrinted>2019-10-16T19:01:00Z</cp:lastPrinted>
  <dcterms:created xsi:type="dcterms:W3CDTF">2019-10-16T18:09:00Z</dcterms:created>
  <dcterms:modified xsi:type="dcterms:W3CDTF">2019-10-16T19:02:00Z</dcterms:modified>
</cp:coreProperties>
</file>